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912E813" w:rsidR="00E52AEF" w:rsidRDefault="00784759" w:rsidP="00D80380">
      <w:pPr>
        <w:jc w:val="center"/>
        <w:rPr>
          <w:sz w:val="32"/>
          <w:szCs w:val="32"/>
        </w:rPr>
      </w:pPr>
      <w:r w:rsidRPr="00784759">
        <w:rPr>
          <w:sz w:val="32"/>
          <w:szCs w:val="32"/>
        </w:rPr>
        <w:t>Exercício de Arcadismo</w:t>
      </w:r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 w:rsidR="00555185">
        <w:rPr>
          <w:sz w:val="32"/>
          <w:szCs w:val="32"/>
        </w:rPr>
        <w:t xml:space="preserve">Literatura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557831C1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1) (ITA) Uma das afirmações abaixo é incorreta. Assinale-a:</w:t>
      </w:r>
    </w:p>
    <w:p w14:paraId="7F19AEF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175A7BF3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a) O escritor árcade reaproveita os seres criados pela mitologia greco-romana, deuses e entidades pagãs. Mas esses mesmos deuses convivem com outros seres do mundo cristão.</w:t>
      </w:r>
    </w:p>
    <w:p w14:paraId="0551C59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b) A produção literária do Arcadismo brasileiro constitui-se sobretudo de poesia, que pode ser lírico-amorosa, épica e satírica.</w:t>
      </w:r>
    </w:p>
    <w:p w14:paraId="2D14E63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c) O árcade recusa o jogo de palavras e as complicadas construções da linguagem barroca, preferindo a clareza, a ordem lógica na escrita.</w:t>
      </w:r>
    </w:p>
    <w:p w14:paraId="15D017E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d) O poema épico Caramuru, de Santa Rita Durão, tem como assunto o descobrimento da Bahia, levado a efeito por Diogo Álvares Correia, misto de missionários e colonos português.</w:t>
      </w:r>
    </w:p>
    <w:p w14:paraId="6B31EFE7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e) A morte de Moema, índia que se deixa picar por uma serpente, como prova de fidelidade e amor ao índio </w:t>
      </w:r>
      <w:proofErr w:type="spellStart"/>
      <w:r w:rsidRPr="00784759">
        <w:rPr>
          <w:rFonts w:ascii="Lato" w:eastAsia="Times New Roman" w:hAnsi="Lato" w:cs="Times New Roman"/>
          <w:color w:val="000000"/>
          <w:lang w:eastAsia="pt-BR"/>
        </w:rPr>
        <w:t>Cacambo</w:t>
      </w:r>
      <w:proofErr w:type="spellEnd"/>
      <w:r w:rsidRPr="00784759">
        <w:rPr>
          <w:rFonts w:ascii="Lato" w:eastAsia="Times New Roman" w:hAnsi="Lato" w:cs="Times New Roman"/>
          <w:color w:val="000000"/>
          <w:lang w:eastAsia="pt-BR"/>
        </w:rPr>
        <w:t>, é trecho mais conhecido da obra O Uruguai, de Basílio da Gama.</w:t>
      </w:r>
    </w:p>
    <w:p w14:paraId="53A004F4" w14:textId="77777777" w:rsidR="003A3E89" w:rsidRDefault="003A3E8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75CD5BD6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Carpe Diem.</w:t>
      </w:r>
    </w:p>
    <w:p w14:paraId="624928BC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2BACA836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Que havemos de esperar, Marília bela? </w:t>
      </w:r>
    </w:p>
    <w:p w14:paraId="19BDF962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que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vão passando os florescentes dias? </w:t>
      </w:r>
    </w:p>
    <w:p w14:paraId="2814EF4F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As glórias que vêm tarde já vêm frias, </w:t>
      </w:r>
    </w:p>
    <w:p w14:paraId="462D60D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e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pode, enfim, mudar-se a nossa estrela. </w:t>
      </w:r>
    </w:p>
    <w:p w14:paraId="55E932AE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Ah! não, minha Marília, </w:t>
      </w:r>
    </w:p>
    <w:p w14:paraId="6E4A32D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aprovei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-te o tempo, antes que faça </w:t>
      </w:r>
    </w:p>
    <w:p w14:paraId="2F8D8F6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o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estrago de roubar ao corpo as forças, </w:t>
      </w:r>
    </w:p>
    <w:p w14:paraId="64C3B497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e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ao semblante a graça! </w:t>
      </w:r>
    </w:p>
    <w:p w14:paraId="42F3F1F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2395E31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2) Assinale o movimento literário ao qual ele pertence, bem como o seu autor:</w:t>
      </w:r>
    </w:p>
    <w:p w14:paraId="48361E8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5F3E293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a) Romantismo, de autoria de Gonçalves Dias.</w:t>
      </w:r>
    </w:p>
    <w:p w14:paraId="6EBEF1D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b) Arcadismo, de autoria de Santa Rita Durão.</w:t>
      </w:r>
    </w:p>
    <w:p w14:paraId="2E5102C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c) Arcadismo, de autoria de Tomás Antônio Gonzaga.</w:t>
      </w:r>
    </w:p>
    <w:p w14:paraId="74E34F6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d) Simbolismo, de Alphonsus de Guimaraens.</w:t>
      </w:r>
    </w:p>
    <w:p w14:paraId="4F69D91D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e) Romantismo, de autoria de Álvares de Azevedo.</w:t>
      </w:r>
    </w:p>
    <w:p w14:paraId="68F0B670" w14:textId="77777777" w:rsid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2ABB1E7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3) (UFSCar)</w:t>
      </w:r>
    </w:p>
    <w:p w14:paraId="678C17B6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04769D9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Texto 1</w:t>
      </w:r>
    </w:p>
    <w:p w14:paraId="5587DEED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588011B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Eu quero uma casa no campo</w:t>
      </w:r>
    </w:p>
    <w:p w14:paraId="4434C81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37EBF032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do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tamanho ideal</w:t>
      </w:r>
    </w:p>
    <w:p w14:paraId="716A749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1C07E18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pau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>-a-pique e sapê</w:t>
      </w:r>
    </w:p>
    <w:p w14:paraId="7563F10D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162366F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Onde eu possa plantar meus amigos</w:t>
      </w:r>
    </w:p>
    <w:p w14:paraId="673243FC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0E66F91C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meus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discos</w:t>
      </w:r>
    </w:p>
    <w:p w14:paraId="1F6F637E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0F4894B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meus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livros</w:t>
      </w:r>
    </w:p>
    <w:p w14:paraId="6E7E164E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762AA8C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784759">
        <w:rPr>
          <w:rFonts w:ascii="Lato" w:eastAsia="Times New Roman" w:hAnsi="Lato" w:cs="Times New Roman"/>
          <w:color w:val="000000"/>
          <w:lang w:eastAsia="pt-BR"/>
        </w:rPr>
        <w:t>e</w:t>
      </w:r>
      <w:proofErr w:type="gram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nada mais</w:t>
      </w:r>
    </w:p>
    <w:p w14:paraId="5D995FE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60015F7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(Zé </w:t>
      </w:r>
      <w:proofErr w:type="spellStart"/>
      <w:r w:rsidRPr="00784759">
        <w:rPr>
          <w:rFonts w:ascii="Lato" w:eastAsia="Times New Roman" w:hAnsi="Lato" w:cs="Times New Roman"/>
          <w:color w:val="000000"/>
          <w:lang w:eastAsia="pt-BR"/>
        </w:rPr>
        <w:t>Rodrix</w:t>
      </w:r>
      <w:proofErr w:type="spell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e </w:t>
      </w:r>
      <w:proofErr w:type="spellStart"/>
      <w:r w:rsidRPr="00784759">
        <w:rPr>
          <w:rFonts w:ascii="Lato" w:eastAsia="Times New Roman" w:hAnsi="Lato" w:cs="Times New Roman"/>
          <w:color w:val="000000"/>
          <w:lang w:eastAsia="pt-BR"/>
        </w:rPr>
        <w:t>Tavito</w:t>
      </w:r>
      <w:proofErr w:type="spellEnd"/>
      <w:r w:rsidRPr="00784759">
        <w:rPr>
          <w:rFonts w:ascii="Lato" w:eastAsia="Times New Roman" w:hAnsi="Lato" w:cs="Times New Roman"/>
          <w:color w:val="000000"/>
          <w:lang w:eastAsia="pt-BR"/>
        </w:rPr>
        <w:t>)</w:t>
      </w:r>
    </w:p>
    <w:p w14:paraId="2FB80856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4224963F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Texto 2</w:t>
      </w:r>
    </w:p>
    <w:p w14:paraId="10A4C1E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1BAFC503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Se o bem desta choupana pode tanto,</w:t>
      </w:r>
    </w:p>
    <w:p w14:paraId="4125D4DD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6363F4C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Que chega a ter mais preço, e mais valia,</w:t>
      </w:r>
    </w:p>
    <w:p w14:paraId="0CB275F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356498B7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Que da cidade o lisonjeiro encanto;</w:t>
      </w:r>
    </w:p>
    <w:p w14:paraId="6F43745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09D392A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Aqui descanse a louca fantasia;</w:t>
      </w:r>
    </w:p>
    <w:p w14:paraId="14AE41E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7C21F81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E o que </w:t>
      </w:r>
      <w:proofErr w:type="spellStart"/>
      <w:r w:rsidRPr="00784759">
        <w:rPr>
          <w:rFonts w:ascii="Lato" w:eastAsia="Times New Roman" w:hAnsi="Lato" w:cs="Times New Roman"/>
          <w:color w:val="000000"/>
          <w:lang w:eastAsia="pt-BR"/>
        </w:rPr>
        <w:t>té</w:t>
      </w:r>
      <w:proofErr w:type="spellEnd"/>
      <w:r w:rsidRPr="00784759">
        <w:rPr>
          <w:rFonts w:ascii="Lato" w:eastAsia="Times New Roman" w:hAnsi="Lato" w:cs="Times New Roman"/>
          <w:color w:val="000000"/>
          <w:lang w:eastAsia="pt-BR"/>
        </w:rPr>
        <w:t xml:space="preserve"> agora se tornava em pranto,</w:t>
      </w:r>
    </w:p>
    <w:p w14:paraId="3E37F37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0383ACA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Se converta em afetos de alegria.</w:t>
      </w:r>
    </w:p>
    <w:p w14:paraId="6D82E0F3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50FCAE2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(Cláudio Manuel da Costa)</w:t>
      </w:r>
    </w:p>
    <w:p w14:paraId="08B21352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329BDBA6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Embora muito distantes entre si na linha do tempo, os textos aproximam-se, pois o ideal que defendem é</w:t>
      </w:r>
    </w:p>
    <w:p w14:paraId="2046454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42DB68D7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a) o uso da emoção em detrimento da razão, pois esta retira do homem seus melhores sentimentos.</w:t>
      </w:r>
    </w:p>
    <w:p w14:paraId="7651C99B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b) o desejo de enriquecer no campo, aproveitando as riquezas naturais.</w:t>
      </w:r>
    </w:p>
    <w:p w14:paraId="3AB046C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c) a dedicação à produção poética junto à natureza, fonte de inspiração dos poetas.</w:t>
      </w:r>
    </w:p>
    <w:p w14:paraId="179829B8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d) o aproveitamento do dia presente – o carpe diem-, pois o tempo passa rapidamente.</w:t>
      </w:r>
    </w:p>
    <w:p w14:paraId="4385412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e) o sonho de uma vida mais simples e natural, distante dos centros urbanos.</w:t>
      </w:r>
    </w:p>
    <w:p w14:paraId="73218B7A" w14:textId="77777777" w:rsid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6A2034D3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4) Sobre as características do Arcadismo, é correto afirmar, exceto:</w:t>
      </w:r>
    </w:p>
    <w:p w14:paraId="70977870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7DF44F3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a) Os poetas árcades defendiam o bucolismo como estilo de vida no campo, longe dos centros urbanos. A vida pobre e feliz no ambiente campestre contrasta com a vida luxuosa e triste na cidade.</w:t>
      </w:r>
    </w:p>
    <w:p w14:paraId="208F7B1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b) Apego excessivo pela forma em detrimento do conteúdo. O Arcadismo defendeu a “arte pela arte”, um retorno aos ideais literários clássicos.</w:t>
      </w:r>
    </w:p>
    <w:p w14:paraId="3B7235A4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c) Como expressão artística da burguesia, o Arcadismo veiculou também certos ideais políticos e ideológicos dessa classe, formulados pelo Iluminismo.</w:t>
      </w:r>
    </w:p>
    <w:p w14:paraId="278099F7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d) O desejo de aproveitar o dia e a vida enquanto é possível, também conhecido como carpe diem.</w:t>
      </w:r>
    </w:p>
    <w:p w14:paraId="0B9F53DA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e) A poesia árcade apresentou um convencionalismo amoroso: não há variações emocionais de um poema para o outro nem de poeta para poeta, importando mais escrever poemas como os poetas clássicos escreviam.</w:t>
      </w:r>
    </w:p>
    <w:p w14:paraId="7AA3A5EE" w14:textId="77777777" w:rsid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7A6091BB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5) (FESP) Aponte a alternativa cujo conteúdo não se aplica ao Arcadismo.</w:t>
      </w:r>
    </w:p>
    <w:p w14:paraId="65C3B45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</w:p>
    <w:p w14:paraId="1FEA156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a) Desenvolvimento do gênero épico, registrando o início da corrente indianista na poesia brasileira.</w:t>
      </w:r>
    </w:p>
    <w:p w14:paraId="72438879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b) Presença da mitologia grega na poesia de alguns poetas desse período.</w:t>
      </w:r>
    </w:p>
    <w:p w14:paraId="23D7806C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c) Propagação do gênero lírico em que os poetas assumem a postura de pastores e transformam a realidade num quadro idealizado.</w:t>
      </w:r>
    </w:p>
    <w:p w14:paraId="1D666975" w14:textId="77777777" w:rsidR="00784759" w:rsidRPr="00784759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d) Circulação de manuscritos anônimos de teor satírico e conteúdo político.</w:t>
      </w:r>
    </w:p>
    <w:p w14:paraId="2EC4DD63" w14:textId="7CE86625" w:rsidR="0079230A" w:rsidRPr="007D10F5" w:rsidRDefault="00784759" w:rsidP="00784759">
      <w:pPr>
        <w:rPr>
          <w:rFonts w:ascii="Lato" w:eastAsia="Times New Roman" w:hAnsi="Lato" w:cs="Times New Roman"/>
          <w:color w:val="000000"/>
          <w:lang w:eastAsia="pt-BR"/>
        </w:rPr>
      </w:pPr>
      <w:r w:rsidRPr="00784759">
        <w:rPr>
          <w:rFonts w:ascii="Lato" w:eastAsia="Times New Roman" w:hAnsi="Lato" w:cs="Times New Roman"/>
          <w:color w:val="000000"/>
          <w:lang w:eastAsia="pt-BR"/>
        </w:rPr>
        <w:t>e) Penetração de tendência mística e religiosa, vinculada à expressão de ter ou não fé.</w:t>
      </w:r>
      <w:r w:rsidR="0079230A" w:rsidRPr="007D10F5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3CEADF74" w:rsidR="002B42A0" w:rsidRPr="000037C3" w:rsidRDefault="003A3E89" w:rsidP="00BE22BB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698" w:type="dxa"/>
          </w:tcPr>
          <w:p w14:paraId="6C379D11" w14:textId="198B44AD" w:rsidR="004D61D3" w:rsidRPr="00CE1840" w:rsidRDefault="003A3E89" w:rsidP="004D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0ED66B08" w:rsidR="00234EED" w:rsidRPr="004F6852" w:rsidRDefault="003A3E89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7AF40E6" w14:textId="52D4BEA3" w:rsidR="00F47432" w:rsidRPr="00055970" w:rsidRDefault="003A3E89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49599B0F" w14:textId="46A25DEA" w:rsidR="002B42A0" w:rsidRPr="00AD14E7" w:rsidRDefault="003A3E89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  <w:bookmarkStart w:id="0" w:name="_GoBack"/>
            <w:bookmarkEnd w:id="0"/>
          </w:p>
        </w:tc>
      </w:tr>
    </w:tbl>
    <w:p w14:paraId="1255A213" w14:textId="10FC4C06" w:rsidR="00B9732E" w:rsidRDefault="00B9732E" w:rsidP="0059394D">
      <w:pPr>
        <w:jc w:val="both"/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7643" w14:textId="77777777" w:rsidR="00BC1375" w:rsidRDefault="00BC1375" w:rsidP="00EB593E">
      <w:r>
        <w:separator/>
      </w:r>
    </w:p>
  </w:endnote>
  <w:endnote w:type="continuationSeparator" w:id="0">
    <w:p w14:paraId="36265ACD" w14:textId="77777777" w:rsidR="00BC1375" w:rsidRDefault="00BC137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3A3E89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B563" w14:textId="77777777" w:rsidR="00BC1375" w:rsidRDefault="00BC1375" w:rsidP="00EB593E">
      <w:r>
        <w:separator/>
      </w:r>
    </w:p>
  </w:footnote>
  <w:footnote w:type="continuationSeparator" w:id="0">
    <w:p w14:paraId="1B6DFAE5" w14:textId="77777777" w:rsidR="00BC1375" w:rsidRDefault="00BC137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F1"/>
    <w:multiLevelType w:val="hybridMultilevel"/>
    <w:tmpl w:val="DFF42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593"/>
    <w:multiLevelType w:val="hybridMultilevel"/>
    <w:tmpl w:val="11A0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ED0"/>
    <w:multiLevelType w:val="hybridMultilevel"/>
    <w:tmpl w:val="E5D49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5FED"/>
    <w:multiLevelType w:val="hybridMultilevel"/>
    <w:tmpl w:val="95346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E7EB7"/>
    <w:multiLevelType w:val="hybridMultilevel"/>
    <w:tmpl w:val="FD00B1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A47"/>
    <w:multiLevelType w:val="hybridMultilevel"/>
    <w:tmpl w:val="22C8A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7647"/>
    <w:multiLevelType w:val="hybridMultilevel"/>
    <w:tmpl w:val="B4CA2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4"/>
  </w:num>
  <w:num w:numId="5">
    <w:abstractNumId w:val="17"/>
  </w:num>
  <w:num w:numId="6">
    <w:abstractNumId w:val="22"/>
  </w:num>
  <w:num w:numId="7">
    <w:abstractNumId w:val="19"/>
  </w:num>
  <w:num w:numId="8">
    <w:abstractNumId w:val="15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21"/>
  </w:num>
  <w:num w:numId="24">
    <w:abstractNumId w:val="24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37C3"/>
    <w:rsid w:val="00015161"/>
    <w:rsid w:val="00021A72"/>
    <w:rsid w:val="000306DA"/>
    <w:rsid w:val="00031212"/>
    <w:rsid w:val="000351A9"/>
    <w:rsid w:val="00050167"/>
    <w:rsid w:val="000541F8"/>
    <w:rsid w:val="00055970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96F64"/>
    <w:rsid w:val="000A29B5"/>
    <w:rsid w:val="000A529B"/>
    <w:rsid w:val="000B2EC6"/>
    <w:rsid w:val="000B4817"/>
    <w:rsid w:val="000C3C52"/>
    <w:rsid w:val="000C4036"/>
    <w:rsid w:val="000D3C4F"/>
    <w:rsid w:val="000D4D0F"/>
    <w:rsid w:val="000D69AD"/>
    <w:rsid w:val="000E65DC"/>
    <w:rsid w:val="000E7A4B"/>
    <w:rsid w:val="001047B4"/>
    <w:rsid w:val="00106584"/>
    <w:rsid w:val="00110DF8"/>
    <w:rsid w:val="00111B35"/>
    <w:rsid w:val="00132A50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34EED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2A0"/>
    <w:rsid w:val="002B4801"/>
    <w:rsid w:val="003000F3"/>
    <w:rsid w:val="00305B82"/>
    <w:rsid w:val="00306B97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3E89"/>
    <w:rsid w:val="003A45DE"/>
    <w:rsid w:val="003C5F1C"/>
    <w:rsid w:val="003D0ED3"/>
    <w:rsid w:val="003F3A31"/>
    <w:rsid w:val="00413377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D61D3"/>
    <w:rsid w:val="004F14DE"/>
    <w:rsid w:val="004F6852"/>
    <w:rsid w:val="00505990"/>
    <w:rsid w:val="00514325"/>
    <w:rsid w:val="00515641"/>
    <w:rsid w:val="00532117"/>
    <w:rsid w:val="005357ED"/>
    <w:rsid w:val="0055098B"/>
    <w:rsid w:val="00555185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167CF"/>
    <w:rsid w:val="00734A83"/>
    <w:rsid w:val="00734D5F"/>
    <w:rsid w:val="00736F28"/>
    <w:rsid w:val="00737878"/>
    <w:rsid w:val="00745A2E"/>
    <w:rsid w:val="007751EA"/>
    <w:rsid w:val="0077764C"/>
    <w:rsid w:val="00777CC2"/>
    <w:rsid w:val="00784759"/>
    <w:rsid w:val="0079230A"/>
    <w:rsid w:val="007947FD"/>
    <w:rsid w:val="00795A69"/>
    <w:rsid w:val="007A0E8D"/>
    <w:rsid w:val="007C28E1"/>
    <w:rsid w:val="007C37B2"/>
    <w:rsid w:val="007D10F5"/>
    <w:rsid w:val="007D7C7A"/>
    <w:rsid w:val="007E3274"/>
    <w:rsid w:val="007F009A"/>
    <w:rsid w:val="00800919"/>
    <w:rsid w:val="00802B9A"/>
    <w:rsid w:val="00802C7B"/>
    <w:rsid w:val="00811489"/>
    <w:rsid w:val="00814173"/>
    <w:rsid w:val="00816BB2"/>
    <w:rsid w:val="0082224C"/>
    <w:rsid w:val="0082564B"/>
    <w:rsid w:val="00851137"/>
    <w:rsid w:val="00855983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16C4"/>
    <w:rsid w:val="0095603D"/>
    <w:rsid w:val="00962A46"/>
    <w:rsid w:val="00963840"/>
    <w:rsid w:val="00983981"/>
    <w:rsid w:val="00985C31"/>
    <w:rsid w:val="00993FDB"/>
    <w:rsid w:val="00995E4A"/>
    <w:rsid w:val="009A13F3"/>
    <w:rsid w:val="009A3B48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2BB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D5B0A"/>
    <w:rsid w:val="00CE3843"/>
    <w:rsid w:val="00CF4DA3"/>
    <w:rsid w:val="00CF74D2"/>
    <w:rsid w:val="00D203CE"/>
    <w:rsid w:val="00D235B2"/>
    <w:rsid w:val="00D30462"/>
    <w:rsid w:val="00D35A32"/>
    <w:rsid w:val="00D409E2"/>
    <w:rsid w:val="00D43CE6"/>
    <w:rsid w:val="00D43DDD"/>
    <w:rsid w:val="00D46FD0"/>
    <w:rsid w:val="00D51BCB"/>
    <w:rsid w:val="00D55DB1"/>
    <w:rsid w:val="00D6748E"/>
    <w:rsid w:val="00D727C8"/>
    <w:rsid w:val="00D80380"/>
    <w:rsid w:val="00D8343C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876F9"/>
    <w:rsid w:val="00E90D9B"/>
    <w:rsid w:val="00EB4EEE"/>
    <w:rsid w:val="00EB593E"/>
    <w:rsid w:val="00EB5DCD"/>
    <w:rsid w:val="00EC6325"/>
    <w:rsid w:val="00EF5104"/>
    <w:rsid w:val="00F06518"/>
    <w:rsid w:val="00F12D20"/>
    <w:rsid w:val="00F17CCC"/>
    <w:rsid w:val="00F20FA8"/>
    <w:rsid w:val="00F40D9C"/>
    <w:rsid w:val="00F47432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2020-04-11T16:55:00Z</cp:lastPrinted>
  <dcterms:created xsi:type="dcterms:W3CDTF">2020-04-11T16:56:00Z</dcterms:created>
  <dcterms:modified xsi:type="dcterms:W3CDTF">2020-04-11T16:56:00Z</dcterms:modified>
</cp:coreProperties>
</file>