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43082AFE" w:rsidR="00E52AEF" w:rsidRDefault="00725008" w:rsidP="00D80380">
      <w:pPr>
        <w:jc w:val="center"/>
        <w:rPr>
          <w:sz w:val="32"/>
          <w:szCs w:val="32"/>
        </w:rPr>
      </w:pPr>
      <w:r w:rsidRPr="00725008">
        <w:rPr>
          <w:sz w:val="32"/>
          <w:szCs w:val="32"/>
        </w:rPr>
        <w:t>Exercício de Classificação dos hidrocarbonetos</w:t>
      </w:r>
      <w:r>
        <w:rPr>
          <w:sz w:val="32"/>
          <w:szCs w:val="32"/>
        </w:rPr>
        <w:t xml:space="preserve"> </w:t>
      </w:r>
      <w:r w:rsidR="000658AE">
        <w:rPr>
          <w:sz w:val="32"/>
          <w:szCs w:val="32"/>
        </w:rPr>
        <w:t xml:space="preserve">- </w:t>
      </w:r>
      <w:r w:rsidR="002E5618">
        <w:rPr>
          <w:sz w:val="32"/>
          <w:szCs w:val="32"/>
        </w:rPr>
        <w:t>Química</w:t>
      </w:r>
      <w:r w:rsidR="00310140">
        <w:rPr>
          <w:sz w:val="32"/>
          <w:szCs w:val="32"/>
        </w:rPr>
        <w:t xml:space="preserve"> </w:t>
      </w:r>
      <w:r w:rsidR="00650AC9">
        <w:rPr>
          <w:sz w:val="32"/>
          <w:szCs w:val="32"/>
        </w:rPr>
        <w:t>2</w:t>
      </w:r>
      <w:r w:rsidR="00310140" w:rsidRPr="00310140">
        <w:rPr>
          <w:sz w:val="32"/>
          <w:szCs w:val="32"/>
        </w:rPr>
        <w:t>ª série do EM</w:t>
      </w:r>
    </w:p>
    <w:p w14:paraId="0C6D2016" w14:textId="739C00AC" w:rsidR="00AA3266" w:rsidRDefault="00FA3EE9" w:rsidP="00FA3EE9">
      <w:pPr>
        <w:tabs>
          <w:tab w:val="left" w:pos="3041"/>
        </w:tabs>
      </w:pPr>
      <w:r>
        <w:tab/>
      </w:r>
    </w:p>
    <w:p w14:paraId="177CC18E" w14:textId="77777777" w:rsidR="00BC3AAD" w:rsidRDefault="00BC3AAD" w:rsidP="00BC3AAD">
      <w:p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2F47E937" w14:textId="77777777" w:rsidR="00725008" w:rsidRDefault="00725008" w:rsidP="00725008">
      <w:pPr>
        <w:shd w:val="clear" w:color="auto" w:fill="FFFFFF"/>
        <w:textAlignment w:val="baseline"/>
        <w:rPr>
          <w:rFonts w:ascii="Lato" w:eastAsia="Times New Roman" w:hAnsi="Lato" w:cs="Times New Roman"/>
          <w:color w:val="000000"/>
          <w:bdr w:val="none" w:sz="0" w:space="0" w:color="auto" w:frame="1"/>
          <w:lang w:eastAsia="pt-BR"/>
        </w:rPr>
      </w:pPr>
    </w:p>
    <w:p w14:paraId="275518A1" w14:textId="0A2E5A39" w:rsidR="00725008" w:rsidRPr="00725008" w:rsidRDefault="00725008" w:rsidP="00725008">
      <w:pPr>
        <w:shd w:val="clear" w:color="auto" w:fill="FFFFFF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  <w:bdr w:val="none" w:sz="0" w:space="0" w:color="auto" w:frame="1"/>
          <w:lang w:eastAsia="pt-BR"/>
        </w:rPr>
        <w:t>1) (UFSE) O hidrocarboneto de fórmula CH2=CH–CH=CH2 pertence à série dos:</w:t>
      </w:r>
    </w:p>
    <w:p w14:paraId="069E9110" w14:textId="24AB088A" w:rsidR="00725008" w:rsidRPr="00725008" w:rsidRDefault="00725008" w:rsidP="00725008">
      <w:pPr>
        <w:numPr>
          <w:ilvl w:val="1"/>
          <w:numId w:val="32"/>
        </w:num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</w:rPr>
        <w:object w:dxaOrig="225" w:dyaOrig="225" w14:anchorId="2BB9A7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20.4pt;height:17.2pt" o:ole="">
            <v:imagedata r:id="rId7" o:title=""/>
          </v:shape>
          <w:control r:id="rId8" w:name="DefaultOcxName" w:shapeid="_x0000_i1076"/>
        </w:object>
      </w:r>
      <w:r w:rsidRPr="00725008">
        <w:rPr>
          <w:rFonts w:ascii="Lato" w:eastAsia="Times New Roman" w:hAnsi="Lato" w:cs="Times New Roman"/>
          <w:color w:val="000000"/>
          <w:lang w:eastAsia="pt-BR"/>
        </w:rPr>
        <w:t xml:space="preserve">a) </w:t>
      </w:r>
      <w:proofErr w:type="spellStart"/>
      <w:r w:rsidRPr="00725008">
        <w:rPr>
          <w:rFonts w:ascii="Lato" w:eastAsia="Times New Roman" w:hAnsi="Lato" w:cs="Times New Roman"/>
          <w:color w:val="000000"/>
          <w:lang w:eastAsia="pt-BR"/>
        </w:rPr>
        <w:t>alcanos</w:t>
      </w:r>
      <w:proofErr w:type="spellEnd"/>
      <w:r w:rsidRPr="00725008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0C2FCB9D" w14:textId="74628DA6" w:rsidR="00725008" w:rsidRPr="00725008" w:rsidRDefault="00725008" w:rsidP="00725008">
      <w:pPr>
        <w:numPr>
          <w:ilvl w:val="1"/>
          <w:numId w:val="32"/>
        </w:num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</w:rPr>
        <w:object w:dxaOrig="225" w:dyaOrig="225" w14:anchorId="0C4A2ECF">
          <v:shape id="_x0000_i1079" type="#_x0000_t75" style="width:20.4pt;height:17.2pt" o:ole="">
            <v:imagedata r:id="rId7" o:title=""/>
          </v:shape>
          <w:control r:id="rId9" w:name="DefaultOcxName1" w:shapeid="_x0000_i1079"/>
        </w:object>
      </w:r>
      <w:r w:rsidRPr="00725008">
        <w:rPr>
          <w:rFonts w:ascii="Lato" w:eastAsia="Times New Roman" w:hAnsi="Lato" w:cs="Times New Roman"/>
          <w:color w:val="000000"/>
          <w:lang w:eastAsia="pt-BR"/>
        </w:rPr>
        <w:t xml:space="preserve">b) </w:t>
      </w:r>
      <w:proofErr w:type="spellStart"/>
      <w:r w:rsidRPr="00725008">
        <w:rPr>
          <w:rFonts w:ascii="Lato" w:eastAsia="Times New Roman" w:hAnsi="Lato" w:cs="Times New Roman"/>
          <w:color w:val="000000"/>
          <w:lang w:eastAsia="pt-BR"/>
        </w:rPr>
        <w:t>alcenos</w:t>
      </w:r>
      <w:proofErr w:type="spellEnd"/>
      <w:r w:rsidRPr="00725008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20A2ED60" w14:textId="1096D647" w:rsidR="00725008" w:rsidRPr="00725008" w:rsidRDefault="00725008" w:rsidP="00725008">
      <w:pPr>
        <w:numPr>
          <w:ilvl w:val="1"/>
          <w:numId w:val="32"/>
        </w:num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</w:rPr>
        <w:object w:dxaOrig="225" w:dyaOrig="225" w14:anchorId="14F27E90">
          <v:shape id="_x0000_i1082" type="#_x0000_t75" style="width:20.4pt;height:17.2pt" o:ole="">
            <v:imagedata r:id="rId7" o:title=""/>
          </v:shape>
          <w:control r:id="rId10" w:name="DefaultOcxName2" w:shapeid="_x0000_i1082"/>
        </w:object>
      </w:r>
      <w:r w:rsidRPr="00725008">
        <w:rPr>
          <w:rFonts w:ascii="Lato" w:eastAsia="Times New Roman" w:hAnsi="Lato" w:cs="Times New Roman"/>
          <w:color w:val="000000"/>
          <w:lang w:eastAsia="pt-BR"/>
        </w:rPr>
        <w:t xml:space="preserve">c) </w:t>
      </w:r>
      <w:proofErr w:type="spellStart"/>
      <w:r w:rsidRPr="00725008">
        <w:rPr>
          <w:rFonts w:ascii="Lato" w:eastAsia="Times New Roman" w:hAnsi="Lato" w:cs="Times New Roman"/>
          <w:color w:val="000000"/>
          <w:lang w:eastAsia="pt-BR"/>
        </w:rPr>
        <w:t>alcinos</w:t>
      </w:r>
      <w:proofErr w:type="spellEnd"/>
      <w:r w:rsidRPr="00725008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25793D37" w14:textId="7EB0BE2E" w:rsidR="00725008" w:rsidRPr="00725008" w:rsidRDefault="00725008" w:rsidP="00725008">
      <w:pPr>
        <w:numPr>
          <w:ilvl w:val="1"/>
          <w:numId w:val="32"/>
        </w:num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</w:rPr>
        <w:object w:dxaOrig="225" w:dyaOrig="225" w14:anchorId="35EE191A">
          <v:shape id="_x0000_i1085" type="#_x0000_t75" style="width:20.4pt;height:17.2pt" o:ole="">
            <v:imagedata r:id="rId7" o:title=""/>
          </v:shape>
          <w:control r:id="rId11" w:name="DefaultOcxName3" w:shapeid="_x0000_i1085"/>
        </w:object>
      </w:r>
      <w:r w:rsidRPr="00725008">
        <w:rPr>
          <w:rFonts w:ascii="Lato" w:eastAsia="Times New Roman" w:hAnsi="Lato" w:cs="Times New Roman"/>
          <w:color w:val="000000"/>
          <w:lang w:eastAsia="pt-BR"/>
        </w:rPr>
        <w:t xml:space="preserve">d) </w:t>
      </w:r>
      <w:proofErr w:type="spellStart"/>
      <w:r w:rsidRPr="00725008">
        <w:rPr>
          <w:rFonts w:ascii="Lato" w:eastAsia="Times New Roman" w:hAnsi="Lato" w:cs="Times New Roman"/>
          <w:color w:val="000000"/>
          <w:lang w:eastAsia="pt-BR"/>
        </w:rPr>
        <w:t>alcadienos</w:t>
      </w:r>
      <w:proofErr w:type="spellEnd"/>
      <w:r w:rsidRPr="00725008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372E2971" w14:textId="66546B5B" w:rsidR="00725008" w:rsidRPr="00725008" w:rsidRDefault="00725008" w:rsidP="00725008">
      <w:pPr>
        <w:numPr>
          <w:ilvl w:val="1"/>
          <w:numId w:val="32"/>
        </w:num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</w:rPr>
        <w:object w:dxaOrig="225" w:dyaOrig="225" w14:anchorId="0A45DC88">
          <v:shape id="_x0000_i1088" type="#_x0000_t75" style="width:20.4pt;height:17.2pt" o:ole="">
            <v:imagedata r:id="rId7" o:title=""/>
          </v:shape>
          <w:control r:id="rId12" w:name="DefaultOcxName4" w:shapeid="_x0000_i1088"/>
        </w:object>
      </w:r>
      <w:r w:rsidRPr="00725008">
        <w:rPr>
          <w:rFonts w:ascii="Lato" w:eastAsia="Times New Roman" w:hAnsi="Lato" w:cs="Times New Roman"/>
          <w:color w:val="000000"/>
          <w:lang w:eastAsia="pt-BR"/>
        </w:rPr>
        <w:t xml:space="preserve">e) </w:t>
      </w:r>
      <w:proofErr w:type="spellStart"/>
      <w:r w:rsidRPr="00725008">
        <w:rPr>
          <w:rFonts w:ascii="Lato" w:eastAsia="Times New Roman" w:hAnsi="Lato" w:cs="Times New Roman"/>
          <w:color w:val="000000"/>
          <w:lang w:eastAsia="pt-BR"/>
        </w:rPr>
        <w:t>alcatrienos</w:t>
      </w:r>
      <w:proofErr w:type="spellEnd"/>
      <w:r w:rsidRPr="00725008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69372F6A" w14:textId="77777777" w:rsidR="00725008" w:rsidRDefault="00725008" w:rsidP="0072500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00F8B251" w14:textId="0271F7AC" w:rsidR="00725008" w:rsidRPr="00725008" w:rsidRDefault="00725008" w:rsidP="0072500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  <w:lang w:eastAsia="pt-BR"/>
        </w:rPr>
        <w:t xml:space="preserve">2) (UFF) O </w:t>
      </w:r>
      <w:proofErr w:type="spellStart"/>
      <w:r w:rsidRPr="00725008">
        <w:rPr>
          <w:rFonts w:ascii="Lato" w:eastAsia="Times New Roman" w:hAnsi="Lato" w:cs="Times New Roman"/>
          <w:color w:val="000000"/>
          <w:lang w:eastAsia="pt-BR"/>
        </w:rPr>
        <w:t>limoneno</w:t>
      </w:r>
      <w:proofErr w:type="spellEnd"/>
      <w:r w:rsidRPr="00725008">
        <w:rPr>
          <w:rFonts w:ascii="Lato" w:eastAsia="Times New Roman" w:hAnsi="Lato" w:cs="Times New Roman"/>
          <w:color w:val="000000"/>
          <w:lang w:eastAsia="pt-BR"/>
        </w:rPr>
        <w:t>, um hidrocarboneto cíclico insaturado, principal componente volátil existente na casca da laranja e na do limão, é um dos responsáveis pelo odor característico dessas frutas.</w:t>
      </w:r>
    </w:p>
    <w:p w14:paraId="5FDD6DDE" w14:textId="5DB2E952" w:rsidR="00725008" w:rsidRPr="00725008" w:rsidRDefault="00725008" w:rsidP="00725008">
      <w:pPr>
        <w:shd w:val="clear" w:color="auto" w:fill="FFFFFF"/>
        <w:spacing w:after="360"/>
        <w:jc w:val="center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noProof/>
          <w:color w:val="000000"/>
          <w:lang w:eastAsia="pt-BR"/>
        </w:rPr>
        <w:drawing>
          <wp:inline distT="0" distB="0" distL="0" distR="0" wp14:anchorId="3529F7F7" wp14:editId="41C3A8C5">
            <wp:extent cx="557264" cy="1390650"/>
            <wp:effectExtent l="0" t="0" r="0" b="0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66" cy="141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CD070" w14:textId="77777777" w:rsidR="00725008" w:rsidRPr="00725008" w:rsidRDefault="00725008" w:rsidP="0072500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  <w:lang w:eastAsia="pt-BR"/>
        </w:rPr>
        <w:t xml:space="preserve">Observando a fórmula estrutural acima e com base na nomenclatura </w:t>
      </w:r>
      <w:proofErr w:type="spellStart"/>
      <w:r w:rsidRPr="00725008">
        <w:rPr>
          <w:rFonts w:ascii="Lato" w:eastAsia="Times New Roman" w:hAnsi="Lato" w:cs="Times New Roman"/>
          <w:color w:val="000000"/>
          <w:lang w:eastAsia="pt-BR"/>
        </w:rPr>
        <w:t>ofcial</w:t>
      </w:r>
      <w:proofErr w:type="spellEnd"/>
      <w:r w:rsidRPr="00725008">
        <w:rPr>
          <w:rFonts w:ascii="Lato" w:eastAsia="Times New Roman" w:hAnsi="Lato" w:cs="Times New Roman"/>
          <w:color w:val="000000"/>
          <w:lang w:eastAsia="pt-BR"/>
        </w:rPr>
        <w:t xml:space="preserve"> dos compostos orgânicos (IUPAC) o </w:t>
      </w:r>
      <w:proofErr w:type="spellStart"/>
      <w:r w:rsidRPr="00725008">
        <w:rPr>
          <w:rFonts w:ascii="Lato" w:eastAsia="Times New Roman" w:hAnsi="Lato" w:cs="Times New Roman"/>
          <w:color w:val="000000"/>
          <w:lang w:eastAsia="pt-BR"/>
        </w:rPr>
        <w:t>limoneno</w:t>
      </w:r>
      <w:proofErr w:type="spellEnd"/>
      <w:r w:rsidRPr="00725008">
        <w:rPr>
          <w:rFonts w:ascii="Lato" w:eastAsia="Times New Roman" w:hAnsi="Lato" w:cs="Times New Roman"/>
          <w:color w:val="000000"/>
          <w:lang w:eastAsia="pt-BR"/>
        </w:rPr>
        <w:t xml:space="preserve"> é denominado:</w:t>
      </w:r>
    </w:p>
    <w:p w14:paraId="6865487A" w14:textId="4DB21B9E" w:rsidR="00725008" w:rsidRPr="00725008" w:rsidRDefault="00725008" w:rsidP="00725008">
      <w:pPr>
        <w:numPr>
          <w:ilvl w:val="1"/>
          <w:numId w:val="32"/>
        </w:num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</w:rPr>
        <w:object w:dxaOrig="225" w:dyaOrig="225" w14:anchorId="261A9F2A">
          <v:shape id="_x0000_i1091" type="#_x0000_t75" style="width:20.4pt;height:17.2pt" o:ole="">
            <v:imagedata r:id="rId7" o:title=""/>
          </v:shape>
          <w:control r:id="rId14" w:name="DefaultOcxName5" w:shapeid="_x0000_i1091"/>
        </w:object>
      </w:r>
      <w:r w:rsidRPr="00725008">
        <w:rPr>
          <w:rFonts w:ascii="Lato" w:eastAsia="Times New Roman" w:hAnsi="Lato" w:cs="Times New Roman"/>
          <w:color w:val="000000"/>
          <w:lang w:eastAsia="pt-BR"/>
        </w:rPr>
        <w:t>a) 1-metil-4-(</w:t>
      </w:r>
      <w:proofErr w:type="spellStart"/>
      <w:r w:rsidRPr="00725008">
        <w:rPr>
          <w:rFonts w:ascii="Lato" w:eastAsia="Times New Roman" w:hAnsi="Lato" w:cs="Times New Roman"/>
          <w:color w:val="000000"/>
          <w:lang w:eastAsia="pt-BR"/>
        </w:rPr>
        <w:t>isopropenil</w:t>
      </w:r>
      <w:proofErr w:type="spellEnd"/>
      <w:r w:rsidRPr="00725008">
        <w:rPr>
          <w:rFonts w:ascii="Lato" w:eastAsia="Times New Roman" w:hAnsi="Lato" w:cs="Times New Roman"/>
          <w:color w:val="000000"/>
          <w:lang w:eastAsia="pt-BR"/>
        </w:rPr>
        <w:t>)</w:t>
      </w:r>
      <w:proofErr w:type="spellStart"/>
      <w:r w:rsidRPr="00725008">
        <w:rPr>
          <w:rFonts w:ascii="Lato" w:eastAsia="Times New Roman" w:hAnsi="Lato" w:cs="Times New Roman"/>
          <w:color w:val="000000"/>
          <w:lang w:eastAsia="pt-BR"/>
        </w:rPr>
        <w:t>cicloexeno</w:t>
      </w:r>
      <w:proofErr w:type="spellEnd"/>
      <w:r w:rsidRPr="00725008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109A70D3" w14:textId="4EAB65C1" w:rsidR="00725008" w:rsidRPr="00725008" w:rsidRDefault="00725008" w:rsidP="00725008">
      <w:pPr>
        <w:numPr>
          <w:ilvl w:val="1"/>
          <w:numId w:val="32"/>
        </w:num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</w:rPr>
        <w:object w:dxaOrig="225" w:dyaOrig="225" w14:anchorId="6658DF54">
          <v:shape id="_x0000_i1094" type="#_x0000_t75" style="width:20.4pt;height:17.2pt" o:ole="">
            <v:imagedata r:id="rId7" o:title=""/>
          </v:shape>
          <w:control r:id="rId15" w:name="DefaultOcxName6" w:shapeid="_x0000_i1094"/>
        </w:object>
      </w:r>
      <w:r w:rsidRPr="00725008">
        <w:rPr>
          <w:rFonts w:ascii="Lato" w:eastAsia="Times New Roman" w:hAnsi="Lato" w:cs="Times New Roman"/>
          <w:color w:val="000000"/>
          <w:lang w:eastAsia="pt-BR"/>
        </w:rPr>
        <w:t>b) 1-metil-2-(4-</w:t>
      </w:r>
      <w:proofErr w:type="gramStart"/>
      <w:r w:rsidRPr="00725008">
        <w:rPr>
          <w:rFonts w:ascii="Lato" w:eastAsia="Times New Roman" w:hAnsi="Lato" w:cs="Times New Roman"/>
          <w:color w:val="000000"/>
          <w:lang w:eastAsia="pt-BR"/>
        </w:rPr>
        <w:t>propenil)</w:t>
      </w:r>
      <w:proofErr w:type="spellStart"/>
      <w:r w:rsidRPr="00725008">
        <w:rPr>
          <w:rFonts w:ascii="Lato" w:eastAsia="Times New Roman" w:hAnsi="Lato" w:cs="Times New Roman"/>
          <w:color w:val="000000"/>
          <w:lang w:eastAsia="pt-BR"/>
        </w:rPr>
        <w:t>cicloexeno</w:t>
      </w:r>
      <w:proofErr w:type="spellEnd"/>
      <w:proofErr w:type="gramEnd"/>
      <w:r w:rsidRPr="00725008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0FE715D6" w14:textId="67525896" w:rsidR="00725008" w:rsidRPr="00725008" w:rsidRDefault="00725008" w:rsidP="00725008">
      <w:pPr>
        <w:numPr>
          <w:ilvl w:val="1"/>
          <w:numId w:val="32"/>
        </w:num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</w:rPr>
        <w:object w:dxaOrig="225" w:dyaOrig="225" w14:anchorId="7A7C87E2">
          <v:shape id="_x0000_i1097" type="#_x0000_t75" style="width:20.4pt;height:17.2pt" o:ole="">
            <v:imagedata r:id="rId7" o:title=""/>
          </v:shape>
          <w:control r:id="rId16" w:name="DefaultOcxName7" w:shapeid="_x0000_i1097"/>
        </w:object>
      </w:r>
      <w:r w:rsidRPr="00725008">
        <w:rPr>
          <w:rFonts w:ascii="Lato" w:eastAsia="Times New Roman" w:hAnsi="Lato" w:cs="Times New Roman"/>
          <w:color w:val="000000"/>
          <w:lang w:eastAsia="pt-BR"/>
        </w:rPr>
        <w:t>c) 1-(</w:t>
      </w:r>
      <w:proofErr w:type="spellStart"/>
      <w:r w:rsidRPr="00725008">
        <w:rPr>
          <w:rFonts w:ascii="Lato" w:eastAsia="Times New Roman" w:hAnsi="Lato" w:cs="Times New Roman"/>
          <w:color w:val="000000"/>
          <w:lang w:eastAsia="pt-BR"/>
        </w:rPr>
        <w:t>isopropenil</w:t>
      </w:r>
      <w:proofErr w:type="spellEnd"/>
      <w:r w:rsidRPr="00725008">
        <w:rPr>
          <w:rFonts w:ascii="Lato" w:eastAsia="Times New Roman" w:hAnsi="Lato" w:cs="Times New Roman"/>
          <w:color w:val="000000"/>
          <w:lang w:eastAsia="pt-BR"/>
        </w:rPr>
        <w:t>)-4-metilcicloexeno.</w:t>
      </w:r>
    </w:p>
    <w:p w14:paraId="2F3D7BA6" w14:textId="5010D817" w:rsidR="00725008" w:rsidRPr="00725008" w:rsidRDefault="00725008" w:rsidP="00725008">
      <w:pPr>
        <w:numPr>
          <w:ilvl w:val="1"/>
          <w:numId w:val="32"/>
        </w:num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</w:rPr>
        <w:object w:dxaOrig="225" w:dyaOrig="225" w14:anchorId="1675D84C">
          <v:shape id="_x0000_i1100" type="#_x0000_t75" style="width:20.4pt;height:17.2pt" o:ole="">
            <v:imagedata r:id="rId7" o:title=""/>
          </v:shape>
          <w:control r:id="rId17" w:name="DefaultOcxName8" w:shapeid="_x0000_i1100"/>
        </w:object>
      </w:r>
      <w:r w:rsidRPr="00725008">
        <w:rPr>
          <w:rFonts w:ascii="Lato" w:eastAsia="Times New Roman" w:hAnsi="Lato" w:cs="Times New Roman"/>
          <w:color w:val="000000"/>
          <w:lang w:eastAsia="pt-BR"/>
        </w:rPr>
        <w:t>d) 1-metil-4-(1-</w:t>
      </w:r>
      <w:proofErr w:type="gramStart"/>
      <w:r w:rsidRPr="00725008">
        <w:rPr>
          <w:rFonts w:ascii="Lato" w:eastAsia="Times New Roman" w:hAnsi="Lato" w:cs="Times New Roman"/>
          <w:color w:val="000000"/>
          <w:lang w:eastAsia="pt-BR"/>
        </w:rPr>
        <w:t>propenil)</w:t>
      </w:r>
      <w:proofErr w:type="spellStart"/>
      <w:r w:rsidRPr="00725008">
        <w:rPr>
          <w:rFonts w:ascii="Lato" w:eastAsia="Times New Roman" w:hAnsi="Lato" w:cs="Times New Roman"/>
          <w:color w:val="000000"/>
          <w:lang w:eastAsia="pt-BR"/>
        </w:rPr>
        <w:t>cicloexeno</w:t>
      </w:r>
      <w:proofErr w:type="spellEnd"/>
      <w:proofErr w:type="gramEnd"/>
      <w:r w:rsidRPr="00725008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64BD5F07" w14:textId="11591696" w:rsidR="00725008" w:rsidRPr="00725008" w:rsidRDefault="00725008" w:rsidP="00725008">
      <w:pPr>
        <w:numPr>
          <w:ilvl w:val="1"/>
          <w:numId w:val="32"/>
        </w:num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</w:rPr>
        <w:object w:dxaOrig="225" w:dyaOrig="225" w14:anchorId="41F7A45D">
          <v:shape id="_x0000_i1103" type="#_x0000_t75" style="width:20.4pt;height:17.2pt" o:ole="">
            <v:imagedata r:id="rId7" o:title=""/>
          </v:shape>
          <w:control r:id="rId18" w:name="DefaultOcxName9" w:shapeid="_x0000_i1103"/>
        </w:object>
      </w:r>
      <w:r w:rsidRPr="00725008">
        <w:rPr>
          <w:rFonts w:ascii="Lato" w:eastAsia="Times New Roman" w:hAnsi="Lato" w:cs="Times New Roman"/>
          <w:color w:val="000000"/>
          <w:lang w:eastAsia="pt-BR"/>
        </w:rPr>
        <w:t>e) 1-(</w:t>
      </w:r>
      <w:proofErr w:type="spellStart"/>
      <w:r w:rsidRPr="00725008">
        <w:rPr>
          <w:rFonts w:ascii="Lato" w:eastAsia="Times New Roman" w:hAnsi="Lato" w:cs="Times New Roman"/>
          <w:color w:val="000000"/>
          <w:lang w:eastAsia="pt-BR"/>
        </w:rPr>
        <w:t>isopropenil</w:t>
      </w:r>
      <w:proofErr w:type="spellEnd"/>
      <w:r w:rsidRPr="00725008">
        <w:rPr>
          <w:rFonts w:ascii="Lato" w:eastAsia="Times New Roman" w:hAnsi="Lato" w:cs="Times New Roman"/>
          <w:color w:val="000000"/>
          <w:lang w:eastAsia="pt-BR"/>
        </w:rPr>
        <w:t>)-4-metil-3-cicloexeno.</w:t>
      </w:r>
    </w:p>
    <w:p w14:paraId="00958091" w14:textId="77777777" w:rsidR="00725008" w:rsidRDefault="00725008" w:rsidP="0072500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4FF37392" w14:textId="11F8605D" w:rsidR="00725008" w:rsidRPr="00725008" w:rsidRDefault="00725008" w:rsidP="0072500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  <w:lang w:eastAsia="pt-BR"/>
        </w:rPr>
        <w:lastRenderedPageBreak/>
        <w:t>3) (</w:t>
      </w:r>
      <w:proofErr w:type="spellStart"/>
      <w:r w:rsidRPr="00725008">
        <w:rPr>
          <w:rFonts w:ascii="Lato" w:eastAsia="Times New Roman" w:hAnsi="Lato" w:cs="Times New Roman"/>
          <w:color w:val="000000"/>
          <w:lang w:eastAsia="pt-BR"/>
        </w:rPr>
        <w:t>Unirio</w:t>
      </w:r>
      <w:proofErr w:type="spellEnd"/>
      <w:r w:rsidRPr="00725008">
        <w:rPr>
          <w:rFonts w:ascii="Lato" w:eastAsia="Times New Roman" w:hAnsi="Lato" w:cs="Times New Roman"/>
          <w:color w:val="000000"/>
          <w:lang w:eastAsia="pt-BR"/>
        </w:rPr>
        <w:t>) O agente laranja ou 2, 4-D é um tipo de arma química utilizada na Guerra do Vietnã como desfolhante, impedindo que os soldados se escondessem sob as árvores durante os bombardeios</w:t>
      </w:r>
    </w:p>
    <w:p w14:paraId="49A594AF" w14:textId="29115901" w:rsidR="00725008" w:rsidRPr="00725008" w:rsidRDefault="00725008" w:rsidP="0072500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noProof/>
          <w:color w:val="000000"/>
          <w:lang w:eastAsia="pt-BR"/>
        </w:rPr>
        <w:drawing>
          <wp:inline distT="0" distB="0" distL="0" distR="0" wp14:anchorId="54696BEF" wp14:editId="4FFC9C9F">
            <wp:extent cx="2857500" cy="704850"/>
            <wp:effectExtent l="0" t="0" r="0" b="0"/>
            <wp:docPr id="71" name="Image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5E5F2" w14:textId="77777777" w:rsidR="00725008" w:rsidRPr="00725008" w:rsidRDefault="00725008" w:rsidP="0072500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  <w:lang w:eastAsia="pt-BR"/>
        </w:rPr>
        <w:t>Na estrutura do agente laranja, acima, estão presentes:</w:t>
      </w:r>
    </w:p>
    <w:p w14:paraId="44937617" w14:textId="2D510F8D" w:rsidR="00725008" w:rsidRPr="00725008" w:rsidRDefault="00725008" w:rsidP="00725008">
      <w:pPr>
        <w:numPr>
          <w:ilvl w:val="1"/>
          <w:numId w:val="32"/>
        </w:num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</w:rPr>
        <w:object w:dxaOrig="225" w:dyaOrig="225" w14:anchorId="6B5E9C18">
          <v:shape id="_x0000_i1106" type="#_x0000_t75" style="width:20.4pt;height:17.2pt" o:ole="">
            <v:imagedata r:id="rId7" o:title=""/>
          </v:shape>
          <w:control r:id="rId20" w:name="DefaultOcxName10" w:shapeid="_x0000_i1106"/>
        </w:object>
      </w:r>
      <w:r w:rsidRPr="00725008">
        <w:rPr>
          <w:rFonts w:ascii="Lato" w:eastAsia="Times New Roman" w:hAnsi="Lato" w:cs="Times New Roman"/>
          <w:color w:val="000000"/>
          <w:lang w:eastAsia="pt-BR"/>
        </w:rPr>
        <w:t>a) 4 ligações e 1 cadeia aromática.</w:t>
      </w:r>
    </w:p>
    <w:p w14:paraId="68262FE3" w14:textId="3C9C62A4" w:rsidR="00725008" w:rsidRPr="00725008" w:rsidRDefault="00725008" w:rsidP="00725008">
      <w:pPr>
        <w:numPr>
          <w:ilvl w:val="1"/>
          <w:numId w:val="32"/>
        </w:num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</w:rPr>
        <w:object w:dxaOrig="225" w:dyaOrig="225" w14:anchorId="2797309E">
          <v:shape id="_x0000_i1109" type="#_x0000_t75" style="width:20.4pt;height:17.2pt" o:ole="">
            <v:imagedata r:id="rId7" o:title=""/>
          </v:shape>
          <w:control r:id="rId21" w:name="DefaultOcxName11" w:shapeid="_x0000_i1109"/>
        </w:object>
      </w:r>
      <w:r w:rsidRPr="00725008">
        <w:rPr>
          <w:rFonts w:ascii="Lato" w:eastAsia="Times New Roman" w:hAnsi="Lato" w:cs="Times New Roman"/>
          <w:color w:val="000000"/>
          <w:lang w:eastAsia="pt-BR"/>
        </w:rPr>
        <w:t>b) 3 ligações e 1 cadeia aromática.</w:t>
      </w:r>
    </w:p>
    <w:p w14:paraId="1C080802" w14:textId="5A8BDDF9" w:rsidR="00725008" w:rsidRPr="00725008" w:rsidRDefault="00725008" w:rsidP="00725008">
      <w:pPr>
        <w:numPr>
          <w:ilvl w:val="1"/>
          <w:numId w:val="32"/>
        </w:num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</w:rPr>
        <w:object w:dxaOrig="225" w:dyaOrig="225" w14:anchorId="6E30E673">
          <v:shape id="_x0000_i1112" type="#_x0000_t75" style="width:20.4pt;height:17.2pt" o:ole="">
            <v:imagedata r:id="rId7" o:title=""/>
          </v:shape>
          <w:control r:id="rId22" w:name="DefaultOcxName12" w:shapeid="_x0000_i1112"/>
        </w:object>
      </w:r>
      <w:r w:rsidRPr="00725008">
        <w:rPr>
          <w:rFonts w:ascii="Lato" w:eastAsia="Times New Roman" w:hAnsi="Lato" w:cs="Times New Roman"/>
          <w:color w:val="000000"/>
          <w:lang w:eastAsia="pt-BR"/>
        </w:rPr>
        <w:t>c) 1 cadeia mista e 9 ligações sigma.</w:t>
      </w:r>
    </w:p>
    <w:p w14:paraId="7B2807D2" w14:textId="086513D7" w:rsidR="00725008" w:rsidRPr="00725008" w:rsidRDefault="00725008" w:rsidP="00725008">
      <w:pPr>
        <w:numPr>
          <w:ilvl w:val="1"/>
          <w:numId w:val="32"/>
        </w:num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</w:rPr>
        <w:object w:dxaOrig="225" w:dyaOrig="225" w14:anchorId="6505CDCD">
          <v:shape id="_x0000_i1115" type="#_x0000_t75" style="width:20.4pt;height:17.2pt" o:ole="">
            <v:imagedata r:id="rId7" o:title=""/>
          </v:shape>
          <w:control r:id="rId23" w:name="DefaultOcxName13" w:shapeid="_x0000_i1115"/>
        </w:object>
      </w:r>
      <w:r w:rsidRPr="00725008">
        <w:rPr>
          <w:rFonts w:ascii="Lato" w:eastAsia="Times New Roman" w:hAnsi="Lato" w:cs="Times New Roman"/>
          <w:color w:val="000000"/>
          <w:lang w:eastAsia="pt-BR"/>
        </w:rPr>
        <w:t>d) 1 cadeia heterogênea e 5 carbonos secundários.</w:t>
      </w:r>
    </w:p>
    <w:p w14:paraId="49C0EDFD" w14:textId="29650377" w:rsidR="00725008" w:rsidRPr="00725008" w:rsidRDefault="00725008" w:rsidP="00725008">
      <w:pPr>
        <w:numPr>
          <w:ilvl w:val="1"/>
          <w:numId w:val="32"/>
        </w:num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</w:rPr>
        <w:object w:dxaOrig="225" w:dyaOrig="225" w14:anchorId="2AB50D69">
          <v:shape id="_x0000_i1118" type="#_x0000_t75" style="width:20.4pt;height:17.2pt" o:ole="">
            <v:imagedata r:id="rId7" o:title=""/>
          </v:shape>
          <w:control r:id="rId24" w:name="DefaultOcxName14" w:shapeid="_x0000_i1118"/>
        </w:object>
      </w:r>
      <w:r w:rsidRPr="00725008">
        <w:rPr>
          <w:rFonts w:ascii="Lato" w:eastAsia="Times New Roman" w:hAnsi="Lato" w:cs="Times New Roman"/>
          <w:color w:val="000000"/>
          <w:lang w:eastAsia="pt-BR"/>
        </w:rPr>
        <w:t>e) 1 cadeia aromática e 12 ligações sigmas.</w:t>
      </w:r>
    </w:p>
    <w:p w14:paraId="0363426F" w14:textId="77777777" w:rsidR="00725008" w:rsidRDefault="00725008" w:rsidP="0072500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0976CF91" w14:textId="28C40792" w:rsidR="00725008" w:rsidRPr="00725008" w:rsidRDefault="00725008" w:rsidP="0072500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  <w:lang w:eastAsia="pt-BR"/>
        </w:rPr>
        <w:t xml:space="preserve">4) (UFC) A </w:t>
      </w:r>
      <w:proofErr w:type="spellStart"/>
      <w:r w:rsidRPr="00725008">
        <w:rPr>
          <w:rFonts w:ascii="Lato" w:eastAsia="Times New Roman" w:hAnsi="Lato" w:cs="Times New Roman"/>
          <w:color w:val="000000"/>
          <w:lang w:eastAsia="pt-BR"/>
        </w:rPr>
        <w:t>acrilonitrila</w:t>
      </w:r>
      <w:proofErr w:type="spellEnd"/>
      <w:r w:rsidRPr="00725008">
        <w:rPr>
          <w:rFonts w:ascii="Lato" w:eastAsia="Times New Roman" w:hAnsi="Lato" w:cs="Times New Roman"/>
          <w:color w:val="000000"/>
          <w:lang w:eastAsia="pt-BR"/>
        </w:rPr>
        <w:t>, matéria-prima na obtenção de fibras têxteis, tem cadeia carbônica:</w:t>
      </w:r>
    </w:p>
    <w:p w14:paraId="2E059A2F" w14:textId="4DFBBA14" w:rsidR="00725008" w:rsidRPr="00725008" w:rsidRDefault="00725008" w:rsidP="0072500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noProof/>
          <w:color w:val="000000"/>
          <w:lang w:eastAsia="pt-BR"/>
        </w:rPr>
        <w:drawing>
          <wp:inline distT="0" distB="0" distL="0" distR="0" wp14:anchorId="7ED04A1C" wp14:editId="2994D6A8">
            <wp:extent cx="1819275" cy="514350"/>
            <wp:effectExtent l="0" t="0" r="9525" b="0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8D2DE" w14:textId="260C0368" w:rsidR="00725008" w:rsidRPr="00725008" w:rsidRDefault="00725008" w:rsidP="00725008">
      <w:pPr>
        <w:numPr>
          <w:ilvl w:val="1"/>
          <w:numId w:val="32"/>
        </w:num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</w:rPr>
        <w:object w:dxaOrig="225" w:dyaOrig="225" w14:anchorId="17B813A1">
          <v:shape id="_x0000_i1121" type="#_x0000_t75" style="width:20.4pt;height:17.2pt" o:ole="">
            <v:imagedata r:id="rId7" o:title=""/>
          </v:shape>
          <w:control r:id="rId26" w:name="DefaultOcxName15" w:shapeid="_x0000_i1121"/>
        </w:object>
      </w:r>
      <w:r w:rsidRPr="00725008">
        <w:rPr>
          <w:rFonts w:ascii="Lato" w:eastAsia="Times New Roman" w:hAnsi="Lato" w:cs="Times New Roman"/>
          <w:color w:val="000000"/>
          <w:lang w:eastAsia="pt-BR"/>
        </w:rPr>
        <w:t xml:space="preserve">a) acíclica e </w:t>
      </w:r>
      <w:proofErr w:type="spellStart"/>
      <w:r w:rsidRPr="00725008">
        <w:rPr>
          <w:rFonts w:ascii="Lato" w:eastAsia="Times New Roman" w:hAnsi="Lato" w:cs="Times New Roman"/>
          <w:color w:val="000000"/>
          <w:lang w:eastAsia="pt-BR"/>
        </w:rPr>
        <w:t>ramifcada</w:t>
      </w:r>
      <w:proofErr w:type="spellEnd"/>
      <w:r w:rsidRPr="00725008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0FBE67AB" w14:textId="1E7A38DA" w:rsidR="00725008" w:rsidRPr="00725008" w:rsidRDefault="00725008" w:rsidP="00725008">
      <w:pPr>
        <w:numPr>
          <w:ilvl w:val="1"/>
          <w:numId w:val="32"/>
        </w:num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</w:rPr>
        <w:object w:dxaOrig="225" w:dyaOrig="225" w14:anchorId="0BD5B9EB">
          <v:shape id="_x0000_i1124" type="#_x0000_t75" style="width:20.4pt;height:17.2pt" o:ole="">
            <v:imagedata r:id="rId7" o:title=""/>
          </v:shape>
          <w:control r:id="rId27" w:name="DefaultOcxName16" w:shapeid="_x0000_i1124"/>
        </w:object>
      </w:r>
      <w:r w:rsidRPr="00725008">
        <w:rPr>
          <w:rFonts w:ascii="Lato" w:eastAsia="Times New Roman" w:hAnsi="Lato" w:cs="Times New Roman"/>
          <w:color w:val="000000"/>
          <w:lang w:eastAsia="pt-BR"/>
        </w:rPr>
        <w:t>b) cíclica e insaturada.</w:t>
      </w:r>
    </w:p>
    <w:p w14:paraId="169BB682" w14:textId="5A0614D2" w:rsidR="00725008" w:rsidRPr="00725008" w:rsidRDefault="00725008" w:rsidP="00725008">
      <w:pPr>
        <w:numPr>
          <w:ilvl w:val="1"/>
          <w:numId w:val="32"/>
        </w:num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</w:rPr>
        <w:object w:dxaOrig="225" w:dyaOrig="225" w14:anchorId="214A2937">
          <v:shape id="_x0000_i1127" type="#_x0000_t75" style="width:20.4pt;height:17.2pt" o:ole="">
            <v:imagedata r:id="rId7" o:title=""/>
          </v:shape>
          <w:control r:id="rId28" w:name="DefaultOcxName17" w:shapeid="_x0000_i1127"/>
        </w:object>
      </w:r>
      <w:r w:rsidRPr="00725008">
        <w:rPr>
          <w:rFonts w:ascii="Lato" w:eastAsia="Times New Roman" w:hAnsi="Lato" w:cs="Times New Roman"/>
          <w:color w:val="000000"/>
          <w:lang w:eastAsia="pt-BR"/>
        </w:rPr>
        <w:t xml:space="preserve">c) cíclica e </w:t>
      </w:r>
      <w:proofErr w:type="spellStart"/>
      <w:r w:rsidRPr="00725008">
        <w:rPr>
          <w:rFonts w:ascii="Lato" w:eastAsia="Times New Roman" w:hAnsi="Lato" w:cs="Times New Roman"/>
          <w:color w:val="000000"/>
          <w:lang w:eastAsia="pt-BR"/>
        </w:rPr>
        <w:t>ramifcada</w:t>
      </w:r>
      <w:proofErr w:type="spellEnd"/>
      <w:r w:rsidRPr="00725008">
        <w:rPr>
          <w:rFonts w:ascii="Lato" w:eastAsia="Times New Roman" w:hAnsi="Lato" w:cs="Times New Roman"/>
          <w:color w:val="000000"/>
          <w:lang w:eastAsia="pt-BR"/>
        </w:rPr>
        <w:t>.</w:t>
      </w:r>
    </w:p>
    <w:p w14:paraId="6EB55338" w14:textId="76A54F8D" w:rsidR="00725008" w:rsidRPr="00725008" w:rsidRDefault="00725008" w:rsidP="00725008">
      <w:pPr>
        <w:numPr>
          <w:ilvl w:val="1"/>
          <w:numId w:val="32"/>
        </w:num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</w:rPr>
        <w:object w:dxaOrig="225" w:dyaOrig="225" w14:anchorId="351BE957">
          <v:shape id="_x0000_i1130" type="#_x0000_t75" style="width:20.4pt;height:17.2pt" o:ole="">
            <v:imagedata r:id="rId7" o:title=""/>
          </v:shape>
          <w:control r:id="rId29" w:name="DefaultOcxName18" w:shapeid="_x0000_i1130"/>
        </w:object>
      </w:r>
      <w:r w:rsidRPr="00725008">
        <w:rPr>
          <w:rFonts w:ascii="Lato" w:eastAsia="Times New Roman" w:hAnsi="Lato" w:cs="Times New Roman"/>
          <w:color w:val="000000"/>
          <w:lang w:eastAsia="pt-BR"/>
        </w:rPr>
        <w:t>d) aberta e homogênea.</w:t>
      </w:r>
    </w:p>
    <w:p w14:paraId="3D467BD0" w14:textId="17CAD462" w:rsidR="00725008" w:rsidRPr="00725008" w:rsidRDefault="00725008" w:rsidP="00725008">
      <w:pPr>
        <w:numPr>
          <w:ilvl w:val="1"/>
          <w:numId w:val="32"/>
        </w:num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</w:rPr>
        <w:object w:dxaOrig="225" w:dyaOrig="225" w14:anchorId="0AD37797">
          <v:shape id="_x0000_i1133" type="#_x0000_t75" style="width:20.4pt;height:17.2pt" o:ole="">
            <v:imagedata r:id="rId7" o:title=""/>
          </v:shape>
          <w:control r:id="rId30" w:name="DefaultOcxName19" w:shapeid="_x0000_i1133"/>
        </w:object>
      </w:r>
      <w:r w:rsidRPr="00725008">
        <w:rPr>
          <w:rFonts w:ascii="Lato" w:eastAsia="Times New Roman" w:hAnsi="Lato" w:cs="Times New Roman"/>
          <w:color w:val="000000"/>
          <w:lang w:eastAsia="pt-BR"/>
        </w:rPr>
        <w:t>e) aberta e saturada.</w:t>
      </w:r>
    </w:p>
    <w:p w14:paraId="3C767DC7" w14:textId="77777777" w:rsidR="00725008" w:rsidRDefault="00725008" w:rsidP="0072500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5408A6C4" w14:textId="2EC4517A" w:rsidR="00725008" w:rsidRPr="00725008" w:rsidRDefault="00725008" w:rsidP="00725008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  <w:lang w:eastAsia="pt-BR"/>
        </w:rPr>
        <w:t>5) (</w:t>
      </w:r>
      <w:proofErr w:type="spellStart"/>
      <w:r w:rsidRPr="00725008">
        <w:rPr>
          <w:rFonts w:ascii="Lato" w:eastAsia="Times New Roman" w:hAnsi="Lato" w:cs="Times New Roman"/>
          <w:color w:val="000000"/>
          <w:lang w:eastAsia="pt-BR"/>
        </w:rPr>
        <w:t>Osec</w:t>
      </w:r>
      <w:proofErr w:type="spellEnd"/>
      <w:r w:rsidRPr="00725008">
        <w:rPr>
          <w:rFonts w:ascii="Lato" w:eastAsia="Times New Roman" w:hAnsi="Lato" w:cs="Times New Roman"/>
          <w:color w:val="000000"/>
          <w:lang w:eastAsia="pt-BR"/>
        </w:rPr>
        <w:t>) Quantos átomos de carbono possui a cadeia principal da molécula representada abaixo?</w:t>
      </w:r>
    </w:p>
    <w:p w14:paraId="6AF27CA0" w14:textId="7F21EA36" w:rsidR="00725008" w:rsidRPr="00725008" w:rsidRDefault="00725008" w:rsidP="00725008">
      <w:pPr>
        <w:numPr>
          <w:ilvl w:val="1"/>
          <w:numId w:val="32"/>
        </w:num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</w:rPr>
        <w:object w:dxaOrig="225" w:dyaOrig="225" w14:anchorId="6D9F8C2F">
          <v:shape id="_x0000_i1136" type="#_x0000_t75" style="width:20.4pt;height:17.2pt" o:ole="">
            <v:imagedata r:id="rId7" o:title=""/>
          </v:shape>
          <w:control r:id="rId31" w:name="DefaultOcxName20" w:shapeid="_x0000_i1136"/>
        </w:object>
      </w:r>
      <w:r w:rsidRPr="00725008">
        <w:rPr>
          <w:rFonts w:ascii="Lato" w:eastAsia="Times New Roman" w:hAnsi="Lato" w:cs="Times New Roman"/>
          <w:color w:val="000000"/>
          <w:lang w:eastAsia="pt-BR"/>
        </w:rPr>
        <w:t>a) 3</w:t>
      </w:r>
    </w:p>
    <w:p w14:paraId="73A3F4A4" w14:textId="4AAD67DD" w:rsidR="00725008" w:rsidRPr="00725008" w:rsidRDefault="00725008" w:rsidP="00725008">
      <w:pPr>
        <w:numPr>
          <w:ilvl w:val="1"/>
          <w:numId w:val="32"/>
        </w:num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</w:rPr>
        <w:object w:dxaOrig="225" w:dyaOrig="225" w14:anchorId="1CD1C6FC">
          <v:shape id="_x0000_i1139" type="#_x0000_t75" style="width:20.4pt;height:17.2pt" o:ole="">
            <v:imagedata r:id="rId7" o:title=""/>
          </v:shape>
          <w:control r:id="rId32" w:name="DefaultOcxName21" w:shapeid="_x0000_i1139"/>
        </w:object>
      </w:r>
      <w:r w:rsidRPr="00725008">
        <w:rPr>
          <w:rFonts w:ascii="Lato" w:eastAsia="Times New Roman" w:hAnsi="Lato" w:cs="Times New Roman"/>
          <w:color w:val="000000"/>
          <w:lang w:eastAsia="pt-BR"/>
        </w:rPr>
        <w:t>b) 5</w:t>
      </w:r>
    </w:p>
    <w:p w14:paraId="73ED34C8" w14:textId="1C134358" w:rsidR="00725008" w:rsidRPr="00725008" w:rsidRDefault="00725008" w:rsidP="00725008">
      <w:pPr>
        <w:numPr>
          <w:ilvl w:val="1"/>
          <w:numId w:val="32"/>
        </w:num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</w:rPr>
        <w:lastRenderedPageBreak/>
        <w:object w:dxaOrig="225" w:dyaOrig="225" w14:anchorId="36CB7835">
          <v:shape id="_x0000_i1142" type="#_x0000_t75" style="width:20.4pt;height:17.2pt" o:ole="">
            <v:imagedata r:id="rId7" o:title=""/>
          </v:shape>
          <w:control r:id="rId33" w:name="DefaultOcxName22" w:shapeid="_x0000_i1142"/>
        </w:object>
      </w:r>
      <w:r w:rsidRPr="00725008">
        <w:rPr>
          <w:rFonts w:ascii="Lato" w:eastAsia="Times New Roman" w:hAnsi="Lato" w:cs="Times New Roman"/>
          <w:color w:val="000000"/>
          <w:lang w:eastAsia="pt-BR"/>
        </w:rPr>
        <w:t>c) 6</w:t>
      </w:r>
    </w:p>
    <w:p w14:paraId="6E0ECA93" w14:textId="39571DEA" w:rsidR="00725008" w:rsidRPr="00725008" w:rsidRDefault="00725008" w:rsidP="00725008">
      <w:pPr>
        <w:numPr>
          <w:ilvl w:val="1"/>
          <w:numId w:val="32"/>
        </w:num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</w:rPr>
        <w:object w:dxaOrig="225" w:dyaOrig="225" w14:anchorId="36CF47BF">
          <v:shape id="_x0000_i1145" type="#_x0000_t75" style="width:20.4pt;height:17.2pt" o:ole="">
            <v:imagedata r:id="rId7" o:title=""/>
          </v:shape>
          <w:control r:id="rId34" w:name="DefaultOcxName23" w:shapeid="_x0000_i1145"/>
        </w:object>
      </w:r>
      <w:r w:rsidRPr="00725008">
        <w:rPr>
          <w:rFonts w:ascii="Lato" w:eastAsia="Times New Roman" w:hAnsi="Lato" w:cs="Times New Roman"/>
          <w:color w:val="000000"/>
          <w:lang w:eastAsia="pt-BR"/>
        </w:rPr>
        <w:t>d) 7</w:t>
      </w:r>
    </w:p>
    <w:p w14:paraId="487E5539" w14:textId="09085F8F" w:rsidR="00725008" w:rsidRPr="00725008" w:rsidRDefault="00725008" w:rsidP="00725008">
      <w:pPr>
        <w:numPr>
          <w:ilvl w:val="1"/>
          <w:numId w:val="32"/>
        </w:numPr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725008">
        <w:rPr>
          <w:rFonts w:ascii="Lato" w:eastAsia="Times New Roman" w:hAnsi="Lato" w:cs="Times New Roman"/>
          <w:color w:val="000000"/>
        </w:rPr>
        <w:object w:dxaOrig="225" w:dyaOrig="225" w14:anchorId="49003098">
          <v:shape id="_x0000_i1148" type="#_x0000_t75" style="width:20.4pt;height:17.2pt" o:ole="">
            <v:imagedata r:id="rId7" o:title=""/>
          </v:shape>
          <w:control r:id="rId35" w:name="DefaultOcxName24" w:shapeid="_x0000_i1148"/>
        </w:object>
      </w:r>
      <w:r w:rsidRPr="00725008">
        <w:rPr>
          <w:rFonts w:ascii="Lato" w:eastAsia="Times New Roman" w:hAnsi="Lato" w:cs="Times New Roman"/>
          <w:color w:val="000000"/>
          <w:lang w:eastAsia="pt-BR"/>
        </w:rPr>
        <w:t>e) 10</w:t>
      </w:r>
    </w:p>
    <w:p w14:paraId="7D15C847" w14:textId="19C4BDFF" w:rsidR="0065011C" w:rsidRPr="0065011C" w:rsidRDefault="0065011C" w:rsidP="00725008">
      <w:p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3E2689B9" w14:textId="35C41EBC" w:rsidR="00DE71D7" w:rsidRPr="00DE71D7" w:rsidRDefault="00DE71D7" w:rsidP="00BC10E8">
      <w:pPr>
        <w:spacing w:after="12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</w:p>
    <w:p w14:paraId="26B5395D" w14:textId="5CE09B11" w:rsidR="00B9732E" w:rsidRPr="00CE1840" w:rsidRDefault="00F1753B" w:rsidP="00DE71D7">
      <w:pPr>
        <w:jc w:val="center"/>
      </w:pPr>
      <w:r>
        <w:br w:type="page"/>
      </w:r>
      <w:r w:rsidR="00B9732E"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DE266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201F5CF2" w:rsidR="00365B04" w:rsidRPr="00072556" w:rsidRDefault="00725008" w:rsidP="00E62A72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D</w:t>
            </w:r>
          </w:p>
        </w:tc>
        <w:tc>
          <w:tcPr>
            <w:tcW w:w="1698" w:type="dxa"/>
          </w:tcPr>
          <w:p w14:paraId="6C379D11" w14:textId="6E3D81A9" w:rsidR="00365B04" w:rsidRPr="00AC26AC" w:rsidRDefault="00725008" w:rsidP="008B51C4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A</w:t>
            </w:r>
          </w:p>
        </w:tc>
        <w:tc>
          <w:tcPr>
            <w:tcW w:w="1698" w:type="dxa"/>
          </w:tcPr>
          <w:p w14:paraId="2C919288" w14:textId="48A410C1" w:rsidR="00E62A72" w:rsidRPr="00566B23" w:rsidRDefault="00725008" w:rsidP="002B61BF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A</w:t>
            </w:r>
          </w:p>
        </w:tc>
        <w:tc>
          <w:tcPr>
            <w:tcW w:w="1698" w:type="dxa"/>
          </w:tcPr>
          <w:p w14:paraId="67AF40E6" w14:textId="23F6B3F6" w:rsidR="00DE266E" w:rsidRPr="00CE1840" w:rsidRDefault="003C5DD8" w:rsidP="00DE2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  <w:tc>
          <w:tcPr>
            <w:tcW w:w="1698" w:type="dxa"/>
          </w:tcPr>
          <w:p w14:paraId="49599B0F" w14:textId="42E69E36" w:rsidR="003914F7" w:rsidRPr="00CC6205" w:rsidRDefault="00725008" w:rsidP="00DE266E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D</w:t>
            </w:r>
          </w:p>
        </w:tc>
      </w:tr>
    </w:tbl>
    <w:p w14:paraId="1255A213" w14:textId="417EC4F0" w:rsidR="00B9732E" w:rsidRDefault="00B9732E" w:rsidP="0059394D">
      <w:pPr>
        <w:jc w:val="both"/>
      </w:pPr>
    </w:p>
    <w:p w14:paraId="4E50DEAE" w14:textId="77777777" w:rsidR="00CC6205" w:rsidRDefault="00CC6205" w:rsidP="00575156">
      <w:pPr>
        <w:tabs>
          <w:tab w:val="left" w:pos="1252"/>
        </w:tabs>
      </w:pPr>
    </w:p>
    <w:p w14:paraId="0F7BA0C4" w14:textId="73B077EA" w:rsidR="00CC6205" w:rsidRDefault="00CC6205" w:rsidP="00575156">
      <w:pPr>
        <w:tabs>
          <w:tab w:val="left" w:pos="1252"/>
        </w:tabs>
      </w:pPr>
    </w:p>
    <w:p w14:paraId="0BC27C9B" w14:textId="77777777" w:rsidR="00CC6205" w:rsidRPr="00CC6205" w:rsidRDefault="00CC6205" w:rsidP="00CC6205"/>
    <w:p w14:paraId="2354924B" w14:textId="77777777" w:rsidR="00CC6205" w:rsidRPr="00CC6205" w:rsidRDefault="00CC6205" w:rsidP="00CC6205"/>
    <w:p w14:paraId="53F550C8" w14:textId="13504C4C" w:rsidR="00CC6205" w:rsidRDefault="00CC6205" w:rsidP="00CC6205"/>
    <w:p w14:paraId="0A8BC3CC" w14:textId="2EE327D3" w:rsidR="00CC6205" w:rsidRDefault="00CC6205" w:rsidP="00CC6205"/>
    <w:p w14:paraId="6E9E2673" w14:textId="2CD2960E" w:rsidR="00E50162" w:rsidRDefault="00E50162" w:rsidP="00E50162">
      <w:pPr>
        <w:rPr>
          <w:rFonts w:ascii="Lato" w:eastAsia="Times New Roman" w:hAnsi="Lato" w:cs="Times New Roman"/>
          <w:color w:val="000000"/>
          <w:lang w:eastAsia="pt-BR"/>
        </w:rPr>
      </w:pPr>
    </w:p>
    <w:p w14:paraId="5B7BA4C4" w14:textId="316CC83F" w:rsidR="00CC6205" w:rsidRPr="00CC6205" w:rsidRDefault="00CC6205" w:rsidP="00CC6205">
      <w:pPr>
        <w:tabs>
          <w:tab w:val="left" w:pos="1252"/>
        </w:tabs>
      </w:pPr>
    </w:p>
    <w:sectPr w:rsidR="00CC6205" w:rsidRPr="00CC6205" w:rsidSect="007F009A">
      <w:footerReference w:type="default" r:id="rId3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2C0F7" w14:textId="77777777" w:rsidR="0065011C" w:rsidRDefault="0065011C" w:rsidP="00EB593E">
      <w:r>
        <w:separator/>
      </w:r>
    </w:p>
  </w:endnote>
  <w:endnote w:type="continuationSeparator" w:id="0">
    <w:p w14:paraId="09968A21" w14:textId="77777777" w:rsidR="0065011C" w:rsidRDefault="0065011C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5011C" w:rsidRDefault="003C5DD8" w:rsidP="00EB593E">
    <w:pPr>
      <w:pStyle w:val="Rodap"/>
      <w:jc w:val="center"/>
    </w:pPr>
    <w:hyperlink r:id="rId1" w:history="1">
      <w:r w:rsidR="0065011C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A1459" w14:textId="77777777" w:rsidR="0065011C" w:rsidRDefault="0065011C" w:rsidP="00EB593E">
      <w:r>
        <w:separator/>
      </w:r>
    </w:p>
  </w:footnote>
  <w:footnote w:type="continuationSeparator" w:id="0">
    <w:p w14:paraId="441CAAD0" w14:textId="77777777" w:rsidR="0065011C" w:rsidRDefault="0065011C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D5943"/>
    <w:multiLevelType w:val="multilevel"/>
    <w:tmpl w:val="63C8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E5AEA"/>
    <w:multiLevelType w:val="multilevel"/>
    <w:tmpl w:val="2834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8639C"/>
    <w:multiLevelType w:val="multilevel"/>
    <w:tmpl w:val="2834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B003C"/>
    <w:multiLevelType w:val="multilevel"/>
    <w:tmpl w:val="6AD0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36043"/>
    <w:multiLevelType w:val="hybridMultilevel"/>
    <w:tmpl w:val="4CCCA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E6D95"/>
    <w:multiLevelType w:val="multilevel"/>
    <w:tmpl w:val="893E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1C2A0F"/>
    <w:multiLevelType w:val="multilevel"/>
    <w:tmpl w:val="8288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866E7"/>
    <w:multiLevelType w:val="hybridMultilevel"/>
    <w:tmpl w:val="13642556"/>
    <w:lvl w:ilvl="0" w:tplc="D86EA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F89B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697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3C9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264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F2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B04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C4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074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3C179E"/>
    <w:multiLevelType w:val="multilevel"/>
    <w:tmpl w:val="672EE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D81B6C"/>
    <w:multiLevelType w:val="multilevel"/>
    <w:tmpl w:val="498AC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735AAC"/>
    <w:multiLevelType w:val="multilevel"/>
    <w:tmpl w:val="9ECC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BC60C7"/>
    <w:multiLevelType w:val="multilevel"/>
    <w:tmpl w:val="FB38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3B09ED"/>
    <w:multiLevelType w:val="multilevel"/>
    <w:tmpl w:val="EAC4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562C92"/>
    <w:multiLevelType w:val="multilevel"/>
    <w:tmpl w:val="4138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F18AD"/>
    <w:multiLevelType w:val="multilevel"/>
    <w:tmpl w:val="93A6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6087E"/>
    <w:multiLevelType w:val="multilevel"/>
    <w:tmpl w:val="110A0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731F6"/>
    <w:multiLevelType w:val="multilevel"/>
    <w:tmpl w:val="EF04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114EDD"/>
    <w:multiLevelType w:val="multilevel"/>
    <w:tmpl w:val="887C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F4409E"/>
    <w:multiLevelType w:val="multilevel"/>
    <w:tmpl w:val="38C0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973902"/>
    <w:multiLevelType w:val="multilevel"/>
    <w:tmpl w:val="7CDA5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C43554"/>
    <w:multiLevelType w:val="multilevel"/>
    <w:tmpl w:val="1C58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5A7139"/>
    <w:multiLevelType w:val="multilevel"/>
    <w:tmpl w:val="BBA4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6F0BE5"/>
    <w:multiLevelType w:val="multilevel"/>
    <w:tmpl w:val="F8581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671D5"/>
    <w:multiLevelType w:val="multilevel"/>
    <w:tmpl w:val="75C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B22B70"/>
    <w:multiLevelType w:val="multilevel"/>
    <w:tmpl w:val="2CB8E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C378E4"/>
    <w:multiLevelType w:val="multilevel"/>
    <w:tmpl w:val="1EAE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B16AB5"/>
    <w:multiLevelType w:val="multilevel"/>
    <w:tmpl w:val="F01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276536"/>
    <w:multiLevelType w:val="hybridMultilevel"/>
    <w:tmpl w:val="BBD8EA40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</w:num>
  <w:num w:numId="5">
    <w:abstractNumId w:val="4"/>
  </w:num>
  <w:num w:numId="6">
    <w:abstractNumId w:val="18"/>
  </w:num>
  <w:num w:numId="7">
    <w:abstractNumId w:val="26"/>
  </w:num>
  <w:num w:numId="8">
    <w:abstractNumId w:val="12"/>
  </w:num>
  <w:num w:numId="9">
    <w:abstractNumId w:val="24"/>
  </w:num>
  <w:num w:numId="10">
    <w:abstractNumId w:val="19"/>
  </w:num>
  <w:num w:numId="11">
    <w:abstractNumId w:val="22"/>
  </w:num>
  <w:num w:numId="12">
    <w:abstractNumId w:val="16"/>
  </w:num>
  <w:num w:numId="13">
    <w:abstractNumId w:val="10"/>
  </w:num>
  <w:num w:numId="14">
    <w:abstractNumId w:val="1"/>
  </w:num>
  <w:num w:numId="15">
    <w:abstractNumId w:val="25"/>
  </w:num>
  <w:num w:numId="16">
    <w:abstractNumId w:val="2"/>
  </w:num>
  <w:num w:numId="17">
    <w:abstractNumId w:val="11"/>
  </w:num>
  <w:num w:numId="18">
    <w:abstractNumId w:val="6"/>
  </w:num>
  <w:num w:numId="19">
    <w:abstractNumId w:val="13"/>
  </w:num>
  <w:num w:numId="20">
    <w:abstractNumId w:val="21"/>
  </w:num>
  <w:num w:numId="21">
    <w:abstractNumId w:val="20"/>
  </w:num>
  <w:num w:numId="22">
    <w:abstractNumId w:val="14"/>
  </w:num>
  <w:num w:numId="23">
    <w:abstractNumId w:val="15"/>
  </w:num>
  <w:num w:numId="24">
    <w:abstractNumId w:val="3"/>
  </w:num>
  <w:num w:numId="25">
    <w:abstractNumId w:val="17"/>
  </w:num>
  <w:num w:numId="26">
    <w:abstractNumId w:val="7"/>
  </w:num>
  <w:num w:numId="27">
    <w:abstractNumId w:val="7"/>
    <w:lvlOverride w:ilvl="1">
      <w:lvl w:ilvl="1" w:tplc="E1F89B88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27"/>
  </w:num>
  <w:num w:numId="29">
    <w:abstractNumId w:val="9"/>
  </w:num>
  <w:num w:numId="30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1">
    <w:abstractNumId w:val="9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32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0176"/>
    <w:rsid w:val="00015161"/>
    <w:rsid w:val="000179FC"/>
    <w:rsid w:val="0002162F"/>
    <w:rsid w:val="00021D6B"/>
    <w:rsid w:val="00022C13"/>
    <w:rsid w:val="000351A9"/>
    <w:rsid w:val="000377F8"/>
    <w:rsid w:val="00043E66"/>
    <w:rsid w:val="00050167"/>
    <w:rsid w:val="000541F8"/>
    <w:rsid w:val="00060123"/>
    <w:rsid w:val="000622C0"/>
    <w:rsid w:val="00065084"/>
    <w:rsid w:val="000658AE"/>
    <w:rsid w:val="0006603D"/>
    <w:rsid w:val="00071CF9"/>
    <w:rsid w:val="00071F0B"/>
    <w:rsid w:val="00072556"/>
    <w:rsid w:val="00080A51"/>
    <w:rsid w:val="000854F5"/>
    <w:rsid w:val="0009176C"/>
    <w:rsid w:val="000A29B5"/>
    <w:rsid w:val="000A61BC"/>
    <w:rsid w:val="000B4817"/>
    <w:rsid w:val="000B61C9"/>
    <w:rsid w:val="000C4036"/>
    <w:rsid w:val="000C51D6"/>
    <w:rsid w:val="000D3C4F"/>
    <w:rsid w:val="000D4E2F"/>
    <w:rsid w:val="000E1363"/>
    <w:rsid w:val="000E3C40"/>
    <w:rsid w:val="000E65DC"/>
    <w:rsid w:val="000E757C"/>
    <w:rsid w:val="000E7A4B"/>
    <w:rsid w:val="00101DED"/>
    <w:rsid w:val="00113073"/>
    <w:rsid w:val="00113F1B"/>
    <w:rsid w:val="00117D28"/>
    <w:rsid w:val="00135B5A"/>
    <w:rsid w:val="0014328B"/>
    <w:rsid w:val="00151911"/>
    <w:rsid w:val="00153EC5"/>
    <w:rsid w:val="00153FDF"/>
    <w:rsid w:val="00157A32"/>
    <w:rsid w:val="00160F80"/>
    <w:rsid w:val="001762D7"/>
    <w:rsid w:val="00181BA7"/>
    <w:rsid w:val="0018290F"/>
    <w:rsid w:val="00190459"/>
    <w:rsid w:val="00193321"/>
    <w:rsid w:val="001D0420"/>
    <w:rsid w:val="001D4602"/>
    <w:rsid w:val="001D4A2C"/>
    <w:rsid w:val="001E2EEC"/>
    <w:rsid w:val="001E30E8"/>
    <w:rsid w:val="001E6273"/>
    <w:rsid w:val="001F03AD"/>
    <w:rsid w:val="001F0741"/>
    <w:rsid w:val="001F67C1"/>
    <w:rsid w:val="002039CC"/>
    <w:rsid w:val="00207B5D"/>
    <w:rsid w:val="00213989"/>
    <w:rsid w:val="00220B0A"/>
    <w:rsid w:val="00227804"/>
    <w:rsid w:val="00231891"/>
    <w:rsid w:val="00232AF8"/>
    <w:rsid w:val="00235BE0"/>
    <w:rsid w:val="002408DE"/>
    <w:rsid w:val="00244C4E"/>
    <w:rsid w:val="00245DAC"/>
    <w:rsid w:val="0024691E"/>
    <w:rsid w:val="0025010F"/>
    <w:rsid w:val="00253B2B"/>
    <w:rsid w:val="00261CD3"/>
    <w:rsid w:val="00263C5E"/>
    <w:rsid w:val="00267CD7"/>
    <w:rsid w:val="00270CA1"/>
    <w:rsid w:val="00270F0F"/>
    <w:rsid w:val="002740D8"/>
    <w:rsid w:val="00282777"/>
    <w:rsid w:val="00292433"/>
    <w:rsid w:val="00296F6A"/>
    <w:rsid w:val="002B61BF"/>
    <w:rsid w:val="002C2C00"/>
    <w:rsid w:val="002C59E7"/>
    <w:rsid w:val="002C6AAC"/>
    <w:rsid w:val="002C7E1E"/>
    <w:rsid w:val="002E5618"/>
    <w:rsid w:val="002F29C6"/>
    <w:rsid w:val="002F76AD"/>
    <w:rsid w:val="002F7E50"/>
    <w:rsid w:val="00304771"/>
    <w:rsid w:val="00310140"/>
    <w:rsid w:val="00310A84"/>
    <w:rsid w:val="00311C81"/>
    <w:rsid w:val="003232A0"/>
    <w:rsid w:val="003274DB"/>
    <w:rsid w:val="00333F63"/>
    <w:rsid w:val="00335231"/>
    <w:rsid w:val="003356C8"/>
    <w:rsid w:val="0034080D"/>
    <w:rsid w:val="00343CD9"/>
    <w:rsid w:val="00347200"/>
    <w:rsid w:val="00363A2D"/>
    <w:rsid w:val="0036424F"/>
    <w:rsid w:val="00365B04"/>
    <w:rsid w:val="0038787E"/>
    <w:rsid w:val="003914F7"/>
    <w:rsid w:val="003A070A"/>
    <w:rsid w:val="003B589F"/>
    <w:rsid w:val="003B5C66"/>
    <w:rsid w:val="003B7359"/>
    <w:rsid w:val="003C5DD8"/>
    <w:rsid w:val="003C6B91"/>
    <w:rsid w:val="003D0ED3"/>
    <w:rsid w:val="003F1366"/>
    <w:rsid w:val="004008AB"/>
    <w:rsid w:val="004116D8"/>
    <w:rsid w:val="00416EC8"/>
    <w:rsid w:val="00435D7C"/>
    <w:rsid w:val="004437E1"/>
    <w:rsid w:val="004474E4"/>
    <w:rsid w:val="00461A39"/>
    <w:rsid w:val="00474EB7"/>
    <w:rsid w:val="00481FBE"/>
    <w:rsid w:val="00490915"/>
    <w:rsid w:val="00492379"/>
    <w:rsid w:val="004B182E"/>
    <w:rsid w:val="004D04DA"/>
    <w:rsid w:val="004D50CD"/>
    <w:rsid w:val="004E1714"/>
    <w:rsid w:val="004E6ECF"/>
    <w:rsid w:val="004E7B94"/>
    <w:rsid w:val="004F2F47"/>
    <w:rsid w:val="005039CA"/>
    <w:rsid w:val="005042AA"/>
    <w:rsid w:val="005152A9"/>
    <w:rsid w:val="00515641"/>
    <w:rsid w:val="00515F96"/>
    <w:rsid w:val="00516720"/>
    <w:rsid w:val="00532117"/>
    <w:rsid w:val="005357ED"/>
    <w:rsid w:val="005369E0"/>
    <w:rsid w:val="0054200F"/>
    <w:rsid w:val="00566B23"/>
    <w:rsid w:val="005674D5"/>
    <w:rsid w:val="00567D05"/>
    <w:rsid w:val="00571EE0"/>
    <w:rsid w:val="00575156"/>
    <w:rsid w:val="00577308"/>
    <w:rsid w:val="005823D7"/>
    <w:rsid w:val="00587FEC"/>
    <w:rsid w:val="0059394D"/>
    <w:rsid w:val="005A42CF"/>
    <w:rsid w:val="005A4657"/>
    <w:rsid w:val="005A7A5E"/>
    <w:rsid w:val="005B53F7"/>
    <w:rsid w:val="005B76B9"/>
    <w:rsid w:val="005C0F01"/>
    <w:rsid w:val="005C2BA3"/>
    <w:rsid w:val="005C6912"/>
    <w:rsid w:val="005C79BB"/>
    <w:rsid w:val="005F0E9B"/>
    <w:rsid w:val="005F6D9B"/>
    <w:rsid w:val="005F6FB3"/>
    <w:rsid w:val="005F7336"/>
    <w:rsid w:val="006009E5"/>
    <w:rsid w:val="006138D0"/>
    <w:rsid w:val="00620E7D"/>
    <w:rsid w:val="00621C42"/>
    <w:rsid w:val="00631706"/>
    <w:rsid w:val="00632B07"/>
    <w:rsid w:val="0065011C"/>
    <w:rsid w:val="00650AC9"/>
    <w:rsid w:val="00660A7C"/>
    <w:rsid w:val="00684F06"/>
    <w:rsid w:val="00686962"/>
    <w:rsid w:val="006B343F"/>
    <w:rsid w:val="006B7101"/>
    <w:rsid w:val="006C3F62"/>
    <w:rsid w:val="006C41F0"/>
    <w:rsid w:val="006D0647"/>
    <w:rsid w:val="006D1F84"/>
    <w:rsid w:val="006D3054"/>
    <w:rsid w:val="006D75F0"/>
    <w:rsid w:val="006F3124"/>
    <w:rsid w:val="006F5C99"/>
    <w:rsid w:val="00702FB6"/>
    <w:rsid w:val="00707B28"/>
    <w:rsid w:val="00707E45"/>
    <w:rsid w:val="007120AE"/>
    <w:rsid w:val="007225F5"/>
    <w:rsid w:val="00725008"/>
    <w:rsid w:val="0073149D"/>
    <w:rsid w:val="00733FE8"/>
    <w:rsid w:val="00734A83"/>
    <w:rsid w:val="00737878"/>
    <w:rsid w:val="00737D5C"/>
    <w:rsid w:val="00745A2E"/>
    <w:rsid w:val="00767869"/>
    <w:rsid w:val="007741F2"/>
    <w:rsid w:val="007774E9"/>
    <w:rsid w:val="0078577C"/>
    <w:rsid w:val="007864A8"/>
    <w:rsid w:val="00792C9A"/>
    <w:rsid w:val="007B66BA"/>
    <w:rsid w:val="007C28F3"/>
    <w:rsid w:val="007C37B2"/>
    <w:rsid w:val="007D7C7A"/>
    <w:rsid w:val="007E2FEF"/>
    <w:rsid w:val="007F009A"/>
    <w:rsid w:val="007F6E72"/>
    <w:rsid w:val="00800472"/>
    <w:rsid w:val="00802C7B"/>
    <w:rsid w:val="00816BB2"/>
    <w:rsid w:val="00820273"/>
    <w:rsid w:val="00831C96"/>
    <w:rsid w:val="00837849"/>
    <w:rsid w:val="00856E0F"/>
    <w:rsid w:val="008669C9"/>
    <w:rsid w:val="00873659"/>
    <w:rsid w:val="00875385"/>
    <w:rsid w:val="008857BF"/>
    <w:rsid w:val="00892AE6"/>
    <w:rsid w:val="00894642"/>
    <w:rsid w:val="00896482"/>
    <w:rsid w:val="008B51C4"/>
    <w:rsid w:val="008B71E7"/>
    <w:rsid w:val="008D1D41"/>
    <w:rsid w:val="008D33E5"/>
    <w:rsid w:val="008E58CF"/>
    <w:rsid w:val="008F11A7"/>
    <w:rsid w:val="0091655E"/>
    <w:rsid w:val="00930CBD"/>
    <w:rsid w:val="00962A46"/>
    <w:rsid w:val="00963840"/>
    <w:rsid w:val="0096576B"/>
    <w:rsid w:val="00975A57"/>
    <w:rsid w:val="009809A0"/>
    <w:rsid w:val="00983981"/>
    <w:rsid w:val="00985C31"/>
    <w:rsid w:val="00987085"/>
    <w:rsid w:val="00993FDB"/>
    <w:rsid w:val="009A13F3"/>
    <w:rsid w:val="009A1C75"/>
    <w:rsid w:val="009A30BF"/>
    <w:rsid w:val="009B0528"/>
    <w:rsid w:val="009B17B3"/>
    <w:rsid w:val="009B5D46"/>
    <w:rsid w:val="009C4967"/>
    <w:rsid w:val="009C5200"/>
    <w:rsid w:val="009C72C0"/>
    <w:rsid w:val="009D0AB0"/>
    <w:rsid w:val="009D6532"/>
    <w:rsid w:val="009E02AA"/>
    <w:rsid w:val="009E1093"/>
    <w:rsid w:val="009E5E35"/>
    <w:rsid w:val="009F7D9D"/>
    <w:rsid w:val="00A02A69"/>
    <w:rsid w:val="00A20F46"/>
    <w:rsid w:val="00A353CA"/>
    <w:rsid w:val="00A5032D"/>
    <w:rsid w:val="00A51C30"/>
    <w:rsid w:val="00A63161"/>
    <w:rsid w:val="00A755AF"/>
    <w:rsid w:val="00A8068A"/>
    <w:rsid w:val="00A847B2"/>
    <w:rsid w:val="00A848BF"/>
    <w:rsid w:val="00A9459F"/>
    <w:rsid w:val="00AA2977"/>
    <w:rsid w:val="00AA3266"/>
    <w:rsid w:val="00AA4BF8"/>
    <w:rsid w:val="00AA4EDD"/>
    <w:rsid w:val="00AB17CA"/>
    <w:rsid w:val="00AB597A"/>
    <w:rsid w:val="00AC17B8"/>
    <w:rsid w:val="00AC26AC"/>
    <w:rsid w:val="00AC2F03"/>
    <w:rsid w:val="00AC331E"/>
    <w:rsid w:val="00AC489D"/>
    <w:rsid w:val="00AF1877"/>
    <w:rsid w:val="00AF48D2"/>
    <w:rsid w:val="00B02947"/>
    <w:rsid w:val="00B0315D"/>
    <w:rsid w:val="00B031FA"/>
    <w:rsid w:val="00B0519A"/>
    <w:rsid w:val="00B11350"/>
    <w:rsid w:val="00B12354"/>
    <w:rsid w:val="00B14013"/>
    <w:rsid w:val="00B14205"/>
    <w:rsid w:val="00B40012"/>
    <w:rsid w:val="00B41D63"/>
    <w:rsid w:val="00B42156"/>
    <w:rsid w:val="00B459F6"/>
    <w:rsid w:val="00B52A2C"/>
    <w:rsid w:val="00B545D7"/>
    <w:rsid w:val="00B5569A"/>
    <w:rsid w:val="00B61BA9"/>
    <w:rsid w:val="00B64319"/>
    <w:rsid w:val="00B673BC"/>
    <w:rsid w:val="00B70478"/>
    <w:rsid w:val="00B91B2E"/>
    <w:rsid w:val="00B91D21"/>
    <w:rsid w:val="00B9732E"/>
    <w:rsid w:val="00B977C5"/>
    <w:rsid w:val="00BA79CB"/>
    <w:rsid w:val="00BB09CC"/>
    <w:rsid w:val="00BB7443"/>
    <w:rsid w:val="00BB7522"/>
    <w:rsid w:val="00BC10E8"/>
    <w:rsid w:val="00BC3AAD"/>
    <w:rsid w:val="00BE038B"/>
    <w:rsid w:val="00BE0F4F"/>
    <w:rsid w:val="00BE2827"/>
    <w:rsid w:val="00BF0D1A"/>
    <w:rsid w:val="00BF61AE"/>
    <w:rsid w:val="00C019BA"/>
    <w:rsid w:val="00C0207E"/>
    <w:rsid w:val="00C03D0E"/>
    <w:rsid w:val="00C156EC"/>
    <w:rsid w:val="00C23EF6"/>
    <w:rsid w:val="00C2589C"/>
    <w:rsid w:val="00C36AAC"/>
    <w:rsid w:val="00C42D30"/>
    <w:rsid w:val="00C51ADD"/>
    <w:rsid w:val="00C51D22"/>
    <w:rsid w:val="00C66BAB"/>
    <w:rsid w:val="00C85F79"/>
    <w:rsid w:val="00CA00C5"/>
    <w:rsid w:val="00CA0CCA"/>
    <w:rsid w:val="00CA1ECE"/>
    <w:rsid w:val="00CA52B3"/>
    <w:rsid w:val="00CB0B45"/>
    <w:rsid w:val="00CB237B"/>
    <w:rsid w:val="00CC15B8"/>
    <w:rsid w:val="00CC321A"/>
    <w:rsid w:val="00CC382B"/>
    <w:rsid w:val="00CC50DB"/>
    <w:rsid w:val="00CC6205"/>
    <w:rsid w:val="00CC6A1B"/>
    <w:rsid w:val="00CD4106"/>
    <w:rsid w:val="00CD482E"/>
    <w:rsid w:val="00CE0E07"/>
    <w:rsid w:val="00CE3EB2"/>
    <w:rsid w:val="00CE5F56"/>
    <w:rsid w:val="00CF4DA3"/>
    <w:rsid w:val="00D041C6"/>
    <w:rsid w:val="00D15F6B"/>
    <w:rsid w:val="00D203CE"/>
    <w:rsid w:val="00D36BBC"/>
    <w:rsid w:val="00D43DDD"/>
    <w:rsid w:val="00D46FD0"/>
    <w:rsid w:val="00D50BA1"/>
    <w:rsid w:val="00D50CFA"/>
    <w:rsid w:val="00D55DB1"/>
    <w:rsid w:val="00D6748E"/>
    <w:rsid w:val="00D7583D"/>
    <w:rsid w:val="00D80380"/>
    <w:rsid w:val="00D856B8"/>
    <w:rsid w:val="00D85D37"/>
    <w:rsid w:val="00D9640E"/>
    <w:rsid w:val="00DA7BE9"/>
    <w:rsid w:val="00DB516A"/>
    <w:rsid w:val="00DC0BA6"/>
    <w:rsid w:val="00DC0E94"/>
    <w:rsid w:val="00DC2806"/>
    <w:rsid w:val="00DC784D"/>
    <w:rsid w:val="00DD3844"/>
    <w:rsid w:val="00DD4154"/>
    <w:rsid w:val="00DE09B0"/>
    <w:rsid w:val="00DE0F52"/>
    <w:rsid w:val="00DE266E"/>
    <w:rsid w:val="00DE71D7"/>
    <w:rsid w:val="00DF0CBC"/>
    <w:rsid w:val="00E00B7E"/>
    <w:rsid w:val="00E11966"/>
    <w:rsid w:val="00E12865"/>
    <w:rsid w:val="00E152D1"/>
    <w:rsid w:val="00E3251B"/>
    <w:rsid w:val="00E340FF"/>
    <w:rsid w:val="00E34C44"/>
    <w:rsid w:val="00E354D9"/>
    <w:rsid w:val="00E36883"/>
    <w:rsid w:val="00E50162"/>
    <w:rsid w:val="00E52AEF"/>
    <w:rsid w:val="00E62A72"/>
    <w:rsid w:val="00E65D92"/>
    <w:rsid w:val="00E67BF0"/>
    <w:rsid w:val="00E75136"/>
    <w:rsid w:val="00E756E6"/>
    <w:rsid w:val="00E81472"/>
    <w:rsid w:val="00E91989"/>
    <w:rsid w:val="00E91D20"/>
    <w:rsid w:val="00EB4EEE"/>
    <w:rsid w:val="00EB593E"/>
    <w:rsid w:val="00EB5DCD"/>
    <w:rsid w:val="00EB77ED"/>
    <w:rsid w:val="00EC2B35"/>
    <w:rsid w:val="00ED090B"/>
    <w:rsid w:val="00ED55BA"/>
    <w:rsid w:val="00F00289"/>
    <w:rsid w:val="00F06518"/>
    <w:rsid w:val="00F10394"/>
    <w:rsid w:val="00F1753B"/>
    <w:rsid w:val="00F17CCC"/>
    <w:rsid w:val="00F17F0F"/>
    <w:rsid w:val="00F20FA8"/>
    <w:rsid w:val="00F32C69"/>
    <w:rsid w:val="00F3736C"/>
    <w:rsid w:val="00F40D9C"/>
    <w:rsid w:val="00F41414"/>
    <w:rsid w:val="00F509FF"/>
    <w:rsid w:val="00F55E64"/>
    <w:rsid w:val="00F725A3"/>
    <w:rsid w:val="00F727E4"/>
    <w:rsid w:val="00F74166"/>
    <w:rsid w:val="00F74FE0"/>
    <w:rsid w:val="00F768FC"/>
    <w:rsid w:val="00F90915"/>
    <w:rsid w:val="00FA2324"/>
    <w:rsid w:val="00FA3EE9"/>
    <w:rsid w:val="00FA6A3B"/>
    <w:rsid w:val="00FB3C30"/>
    <w:rsid w:val="00FC67FE"/>
    <w:rsid w:val="00FD3D72"/>
    <w:rsid w:val="00FE05C4"/>
    <w:rsid w:val="00FE1708"/>
    <w:rsid w:val="00FE5462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03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character" w:styleId="nfase">
    <w:name w:val="Emphasis"/>
    <w:basedOn w:val="Fontepargpadro"/>
    <w:uiPriority w:val="20"/>
    <w:qFormat/>
    <w:rsid w:val="00FE1708"/>
    <w:rPr>
      <w:i/>
      <w:iCs/>
    </w:rPr>
  </w:style>
  <w:style w:type="character" w:customStyle="1" w:styleId="wpproquizcloze">
    <w:name w:val="wpproquiz_cloze"/>
    <w:basedOn w:val="Fontepargpadro"/>
    <w:rsid w:val="00160F80"/>
  </w:style>
  <w:style w:type="character" w:customStyle="1" w:styleId="Ttulo5Char">
    <w:name w:val="Título 5 Char"/>
    <w:basedOn w:val="Fontepargpadro"/>
    <w:link w:val="Ttulo5"/>
    <w:uiPriority w:val="9"/>
    <w:semiHidden/>
    <w:rsid w:val="00F1039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mn">
    <w:name w:val="mn"/>
    <w:basedOn w:val="Fontepargpadro"/>
    <w:rsid w:val="0006603D"/>
  </w:style>
  <w:style w:type="character" w:customStyle="1" w:styleId="mi">
    <w:name w:val="mi"/>
    <w:basedOn w:val="Fontepargpadro"/>
    <w:rsid w:val="0006603D"/>
  </w:style>
  <w:style w:type="character" w:customStyle="1" w:styleId="mo">
    <w:name w:val="mo"/>
    <w:basedOn w:val="Fontepargpadro"/>
    <w:rsid w:val="0006603D"/>
  </w:style>
  <w:style w:type="character" w:customStyle="1" w:styleId="mjxassistivemathml">
    <w:name w:val="mjx_assistive_mathml"/>
    <w:basedOn w:val="Fontepargpadro"/>
    <w:rsid w:val="0006603D"/>
  </w:style>
  <w:style w:type="paragraph" w:customStyle="1" w:styleId="wpproquizlistitem">
    <w:name w:val="wpproquiz_listitem"/>
    <w:basedOn w:val="Normal"/>
    <w:rsid w:val="002C59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fontstyle2">
    <w:name w:val="fontstyle2"/>
    <w:basedOn w:val="Fontepargpadro"/>
    <w:rsid w:val="002C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1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6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6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89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9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0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1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9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7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3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7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3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7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2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29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1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41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04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07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67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10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4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607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4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2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2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6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7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247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812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24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706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083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55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32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73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6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8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4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6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2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9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7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9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1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0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9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4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8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4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6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63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92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7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08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199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83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6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7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8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5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08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7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2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018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136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19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0476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725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0583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19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144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41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1981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78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53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5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9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3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005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55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8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88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161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7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1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7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3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37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2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3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4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8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9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55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00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5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44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9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423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28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61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8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73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3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49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00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31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07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32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1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9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132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5060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93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18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605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2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3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0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8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9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16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0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16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49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03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6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3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6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7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52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508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95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60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83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5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8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55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62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6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34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0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12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8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7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8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5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400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69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79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5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30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5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060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6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2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02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0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28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40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2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6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36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187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864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2651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593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34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721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620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39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5341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141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2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9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88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23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9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6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4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5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80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2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91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3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53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53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63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40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85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34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72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05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9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6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3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7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3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5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4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49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1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78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87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7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005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61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4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5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67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8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39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7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4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37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616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09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7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69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276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95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07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3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88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39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96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8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8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3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02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0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22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48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43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58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0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49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9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46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670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9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63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71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59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8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50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7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830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63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5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5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5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1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47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52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3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814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3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15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74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010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19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78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46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298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606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7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60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8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61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7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2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1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6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7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5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56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89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93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5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73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11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41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899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35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8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97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32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800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35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27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7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193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6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1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4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2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6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6475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93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52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62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788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75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7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92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848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5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04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6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3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97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553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1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802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1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29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4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69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4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74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45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5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8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2.png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image" Target="media/image4.png"/><Relationship Id="rId33" Type="http://schemas.openxmlformats.org/officeDocument/2006/relationships/control" Target="activeX/activeX2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control" Target="activeX/activeX2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image" Target="media/image3.png"/><Relationship Id="rId31" Type="http://schemas.openxmlformats.org/officeDocument/2006/relationships/control" Target="activeX/activeX2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3</cp:revision>
  <cp:lastPrinted>2020-04-09T14:50:00Z</cp:lastPrinted>
  <dcterms:created xsi:type="dcterms:W3CDTF">2020-04-09T14:52:00Z</dcterms:created>
  <dcterms:modified xsi:type="dcterms:W3CDTF">2020-06-06T05:31:00Z</dcterms:modified>
</cp:coreProperties>
</file>