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BAF644B" w:rsidR="00E52AEF" w:rsidRDefault="00363A2D" w:rsidP="00D80380">
      <w:pPr>
        <w:jc w:val="center"/>
        <w:rPr>
          <w:sz w:val="32"/>
          <w:szCs w:val="32"/>
        </w:rPr>
      </w:pPr>
      <w:r w:rsidRPr="00363A2D">
        <w:rPr>
          <w:sz w:val="32"/>
          <w:szCs w:val="32"/>
        </w:rPr>
        <w:t>Exercício de Densidade e pressão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>
        <w:rPr>
          <w:sz w:val="32"/>
          <w:szCs w:val="32"/>
        </w:rPr>
        <w:t>Física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7777777" w:rsidR="00AA3266" w:rsidRDefault="00AA3266" w:rsidP="00AA3266"/>
    <w:p w14:paraId="2C6D6D40" w14:textId="77777777" w:rsidR="00363A2D" w:rsidRPr="00363A2D" w:rsidRDefault="00363A2D" w:rsidP="00363A2D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t>1) (</w:t>
      </w:r>
      <w:proofErr w:type="spellStart"/>
      <w:r w:rsidRPr="00363A2D">
        <w:rPr>
          <w:rFonts w:ascii="Lato" w:eastAsia="Times New Roman" w:hAnsi="Lato" w:cs="Times New Roman"/>
          <w:color w:val="000000"/>
          <w:lang w:eastAsia="pt-BR"/>
        </w:rPr>
        <w:t>Utfpr</w:t>
      </w:r>
      <w:proofErr w:type="spellEnd"/>
      <w:r w:rsidRPr="00363A2D">
        <w:rPr>
          <w:rFonts w:ascii="Lato" w:eastAsia="Times New Roman" w:hAnsi="Lato" w:cs="Times New Roman"/>
          <w:color w:val="000000"/>
          <w:lang w:eastAsia="pt-BR"/>
        </w:rPr>
        <w:t>) Em uma proveta que contém 100 cm</w:t>
      </w:r>
      <w:r w:rsidRPr="00363A2D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perscript"/>
          <w:lang w:eastAsia="pt-BR"/>
        </w:rPr>
        <w:t>3</w:t>
      </w:r>
      <w:r w:rsidRPr="00363A2D">
        <w:rPr>
          <w:rFonts w:ascii="Lato" w:eastAsia="Times New Roman" w:hAnsi="Lato" w:cs="Times New Roman"/>
          <w:color w:val="000000"/>
          <w:lang w:eastAsia="pt-BR"/>
        </w:rPr>
        <w:t> de água, é colocada cuidadosamente uma pepita de ouro com massa de 152 g. Observa-se que o nível da água aumenta para 108 cm</w:t>
      </w:r>
      <w:r w:rsidRPr="00363A2D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perscript"/>
          <w:lang w:eastAsia="pt-BR"/>
        </w:rPr>
        <w:t>3</w:t>
      </w:r>
      <w:r w:rsidRPr="00363A2D">
        <w:rPr>
          <w:rFonts w:ascii="Lato" w:eastAsia="Times New Roman" w:hAnsi="Lato" w:cs="Times New Roman"/>
          <w:color w:val="000000"/>
          <w:lang w:eastAsia="pt-BR"/>
        </w:rPr>
        <w:t>. Qual a densidade da pepita?</w:t>
      </w:r>
    </w:p>
    <w:p w14:paraId="7D050A9C" w14:textId="77777777" w:rsidR="00363A2D" w:rsidRPr="00363A2D" w:rsidRDefault="00363A2D" w:rsidP="00363A2D">
      <w:pPr>
        <w:shd w:val="clear" w:color="auto" w:fill="FFFFFF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t> </w:t>
      </w:r>
    </w:p>
    <w:p w14:paraId="4575051F" w14:textId="5F0D2626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77684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2" type="#_x0000_t75" style="width:20.2pt;height:17.5pt" o:ole="">
            <v:imagedata r:id="rId7" o:title=""/>
          </v:shape>
          <w:control r:id="rId8" w:name="DefaultOcxName" w:shapeid="_x0000_i1482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a) 15,2 g/cm³</w:t>
      </w:r>
    </w:p>
    <w:p w14:paraId="3552593E" w14:textId="53DF2919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8C52704">
          <v:shape id="_x0000_i1481" type="#_x0000_t75" style="width:20.2pt;height:17.5pt" o:ole="">
            <v:imagedata r:id="rId7" o:title=""/>
          </v:shape>
          <w:control r:id="rId9" w:name="DefaultOcxName1" w:shapeid="_x0000_i1481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b) 14 g/cm³</w:t>
      </w:r>
    </w:p>
    <w:p w14:paraId="33367757" w14:textId="01333955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E76B777">
          <v:shape id="_x0000_i1480" type="#_x0000_t75" style="width:20.2pt;height:17.5pt" o:ole="">
            <v:imagedata r:id="rId7" o:title=""/>
          </v:shape>
          <w:control r:id="rId10" w:name="DefaultOcxName2" w:shapeid="_x0000_i1480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c) 19 g/cm³</w:t>
      </w:r>
    </w:p>
    <w:p w14:paraId="4B8D19F3" w14:textId="2C9323B8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B694977">
          <v:shape id="_x0000_i1479" type="#_x0000_t75" style="width:20.2pt;height:17.5pt" o:ole="">
            <v:imagedata r:id="rId7" o:title=""/>
          </v:shape>
          <w:control r:id="rId11" w:name="DefaultOcxName3" w:shapeid="_x0000_i1479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d) 15,2 kg/m³</w:t>
      </w:r>
    </w:p>
    <w:p w14:paraId="7F2954D8" w14:textId="7703FDE6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7134302C">
          <v:shape id="_x0000_i1478" type="#_x0000_t75" style="width:20.2pt;height:17.5pt" o:ole="">
            <v:imagedata r:id="rId7" o:title=""/>
          </v:shape>
          <w:control r:id="rId12" w:name="DefaultOcxName4" w:shapeid="_x0000_i1478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e) 14 kg/m³</w:t>
      </w:r>
    </w:p>
    <w:p w14:paraId="6FA8CCF0" w14:textId="77777777" w:rsidR="00363A2D" w:rsidRPr="00363A2D" w:rsidRDefault="00363A2D" w:rsidP="00363A2D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t>2) Uma criança boiando na água de uma piscina, ao inspirar o ar e mantê-lo, por alguns segundos, preso nos pulmões, percebe sua elevação em relação ao nível da água. Esse fato pode ser descrito pela(o)</w:t>
      </w:r>
    </w:p>
    <w:p w14:paraId="39CB17BD" w14:textId="4DFC4B60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7A28EEEF">
          <v:shape id="_x0000_i1477" type="#_x0000_t75" style="width:20.2pt;height:17.5pt" o:ole="">
            <v:imagedata r:id="rId7" o:title=""/>
          </v:shape>
          <w:control r:id="rId13" w:name="DefaultOcxName5" w:shapeid="_x0000_i1477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a) aumento do peso da água deslocada.</w:t>
      </w:r>
    </w:p>
    <w:p w14:paraId="3F5A6D93" w14:textId="0DA46662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F6336D8">
          <v:shape id="_x0000_i1476" type="#_x0000_t75" style="width:20.2pt;height:17.5pt" o:ole="">
            <v:imagedata r:id="rId7" o:title=""/>
          </v:shape>
          <w:control r:id="rId14" w:name="DefaultOcxName6" w:shapeid="_x0000_i1476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b) aumento do empuxo da água da piscina.</w:t>
      </w:r>
    </w:p>
    <w:p w14:paraId="0B2A77EC" w14:textId="5424C504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C3BC539">
          <v:shape id="_x0000_i1475" type="#_x0000_t75" style="width:20.2pt;height:17.5pt" o:ole="">
            <v:imagedata r:id="rId7" o:title=""/>
          </v:shape>
          <w:control r:id="rId15" w:name="DefaultOcxName7" w:shapeid="_x0000_i1475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c) diminuição da densidade média da criança.</w:t>
      </w:r>
    </w:p>
    <w:p w14:paraId="77475234" w14:textId="3C5BE2EC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4C0A03DB">
          <v:shape id="_x0000_i1474" type="#_x0000_t75" style="width:20.2pt;height:17.5pt" o:ole="">
            <v:imagedata r:id="rId7" o:title=""/>
          </v:shape>
          <w:control r:id="rId16" w:name="DefaultOcxName8" w:shapeid="_x0000_i1474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d) diminuição da densidade da água da piscina.</w:t>
      </w:r>
    </w:p>
    <w:p w14:paraId="06297AF2" w14:textId="77777777" w:rsidR="00363A2D" w:rsidRPr="00363A2D" w:rsidRDefault="00363A2D" w:rsidP="00363A2D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t xml:space="preserve">3) (Fuvest) A janela retangular de um avião, cuja cabine é pressurizada, mede 0,5 m por 0,25 m. Quando o avião está voando a uma certa altitude, a pressão em seu interior é de, aproximadamente, 1,0 </w:t>
      </w:r>
      <w:proofErr w:type="spellStart"/>
      <w:r w:rsidRPr="00363A2D">
        <w:rPr>
          <w:rFonts w:ascii="Lato" w:eastAsia="Times New Roman" w:hAnsi="Lato" w:cs="Times New Roman"/>
          <w:color w:val="000000"/>
          <w:lang w:eastAsia="pt-BR"/>
        </w:rPr>
        <w:t>atm</w:t>
      </w:r>
      <w:proofErr w:type="spellEnd"/>
      <w:r w:rsidRPr="00363A2D">
        <w:rPr>
          <w:rFonts w:ascii="Lato" w:eastAsia="Times New Roman" w:hAnsi="Lato" w:cs="Times New Roman"/>
          <w:color w:val="000000"/>
          <w:lang w:eastAsia="pt-BR"/>
        </w:rPr>
        <w:t>, enquanto a pressão ambiente fora do avião é de 0,60 atm. Nessas condições, a janela está sujeita a uma força, dirigida de dentro para fora, igual ao peso, na superfície da Terra, da massa de</w:t>
      </w:r>
    </w:p>
    <w:p w14:paraId="005E58AE" w14:textId="78947140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3742D4FB">
          <v:shape id="_x0000_i1473" type="#_x0000_t75" style="width:20.2pt;height:17.5pt" o:ole="">
            <v:imagedata r:id="rId7" o:title=""/>
          </v:shape>
          <w:control r:id="rId17" w:name="DefaultOcxName9" w:shapeid="_x0000_i1473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a) 50 kg</w:t>
      </w:r>
    </w:p>
    <w:p w14:paraId="3E7CB89E" w14:textId="1D6B1DCE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9F174A8">
          <v:shape id="_x0000_i1472" type="#_x0000_t75" style="width:20.2pt;height:17.5pt" o:ole="">
            <v:imagedata r:id="rId7" o:title=""/>
          </v:shape>
          <w:control r:id="rId18" w:name="DefaultOcxName10" w:shapeid="_x0000_i1472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b) 320 kg</w:t>
      </w:r>
    </w:p>
    <w:p w14:paraId="51C36216" w14:textId="287B34AE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F1511D8">
          <v:shape id="_x0000_i1471" type="#_x0000_t75" style="width:20.2pt;height:17.5pt" o:ole="">
            <v:imagedata r:id="rId7" o:title=""/>
          </v:shape>
          <w:control r:id="rId19" w:name="DefaultOcxName11" w:shapeid="_x0000_i1471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c) 480 kg</w:t>
      </w:r>
    </w:p>
    <w:p w14:paraId="4F96C24E" w14:textId="221DBE1E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465A69E1">
          <v:shape id="_x0000_i1470" type="#_x0000_t75" style="width:20.2pt;height:17.5pt" o:ole="">
            <v:imagedata r:id="rId7" o:title=""/>
          </v:shape>
          <w:control r:id="rId20" w:name="DefaultOcxName12" w:shapeid="_x0000_i1470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d) 500 kg</w:t>
      </w:r>
    </w:p>
    <w:p w14:paraId="65A8FBC8" w14:textId="54E831B5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159CB17C">
          <v:shape id="_x0000_i1469" type="#_x0000_t75" style="width:20.2pt;height:17.5pt" o:ole="">
            <v:imagedata r:id="rId7" o:title=""/>
          </v:shape>
          <w:control r:id="rId21" w:name="DefaultOcxName13" w:shapeid="_x0000_i1469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e) 750 kg</w:t>
      </w:r>
    </w:p>
    <w:p w14:paraId="1ED01282" w14:textId="77777777" w:rsidR="00363A2D" w:rsidRPr="00363A2D" w:rsidRDefault="00363A2D" w:rsidP="00363A2D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t xml:space="preserve">4) (Unesp) Em uma competição esportiva, um halterofilista de 80 kg, levantando uma barra metálica de 120 kg, apoia-se sobre os seus pés, cuja área de contato com o piso é de 25 cm2. Considerando g = 10 m/s2 e lembrando-se de que a pressão é o efeito produzido por uma força sobre uma área e considerando que essa força atua </w:t>
      </w:r>
      <w:proofErr w:type="gramStart"/>
      <w:r w:rsidRPr="00363A2D">
        <w:rPr>
          <w:rFonts w:ascii="Lato" w:eastAsia="Times New Roman" w:hAnsi="Lato" w:cs="Times New Roman"/>
          <w:color w:val="000000"/>
          <w:lang w:eastAsia="pt-BR"/>
        </w:rPr>
        <w:lastRenderedPageBreak/>
        <w:t>uniformemente</w:t>
      </w:r>
      <w:proofErr w:type="gramEnd"/>
      <w:r w:rsidRPr="00363A2D">
        <w:rPr>
          <w:rFonts w:ascii="Lato" w:eastAsia="Times New Roman" w:hAnsi="Lato" w:cs="Times New Roman"/>
          <w:color w:val="000000"/>
          <w:lang w:eastAsia="pt-BR"/>
        </w:rPr>
        <w:t xml:space="preserve"> sobre toda a extensão da área de contato, a pressão exercida pelo halterofilista sobre o piso, em pascal, é de</w:t>
      </w:r>
    </w:p>
    <w:p w14:paraId="2F62B974" w14:textId="1D4F1C68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3751A63C">
          <v:shape id="_x0000_i1468" type="#_x0000_t75" style="width:20.2pt;height:17.5pt" o:ole="">
            <v:imagedata r:id="rId7" o:title=""/>
          </v:shape>
          <w:control r:id="rId22" w:name="DefaultOcxName14" w:shapeid="_x0000_i1468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a) 2 × 105.</w:t>
      </w:r>
    </w:p>
    <w:p w14:paraId="797161C4" w14:textId="49ECB415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52630A83">
          <v:shape id="_x0000_i1467" type="#_x0000_t75" style="width:20.2pt;height:17.5pt" o:ole="">
            <v:imagedata r:id="rId7" o:title=""/>
          </v:shape>
          <w:control r:id="rId23" w:name="DefaultOcxName15" w:shapeid="_x0000_i1467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b) 8 × 105.</w:t>
      </w:r>
    </w:p>
    <w:p w14:paraId="0DC0991D" w14:textId="3368AA13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3C971EB4">
          <v:shape id="_x0000_i1466" type="#_x0000_t75" style="width:20.2pt;height:17.5pt" o:ole="">
            <v:imagedata r:id="rId7" o:title=""/>
          </v:shape>
          <w:control r:id="rId24" w:name="DefaultOcxName16" w:shapeid="_x0000_i1466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c) 12 × 105.</w:t>
      </w:r>
    </w:p>
    <w:p w14:paraId="30BE9938" w14:textId="3DB7E094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0C81B470">
          <v:shape id="_x0000_i1465" type="#_x0000_t75" style="width:20.2pt;height:17.5pt" o:ole="">
            <v:imagedata r:id="rId7" o:title=""/>
          </v:shape>
          <w:control r:id="rId25" w:name="DefaultOcxName17" w:shapeid="_x0000_i1465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d) 25 × 105.</w:t>
      </w:r>
    </w:p>
    <w:p w14:paraId="1B08CF37" w14:textId="177E394C" w:rsidR="00363A2D" w:rsidRPr="00363A2D" w:rsidRDefault="00363A2D" w:rsidP="00363A2D">
      <w:pPr>
        <w:numPr>
          <w:ilvl w:val="1"/>
          <w:numId w:val="14"/>
        </w:numPr>
        <w:spacing w:after="120"/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object w:dxaOrig="225" w:dyaOrig="225" w14:anchorId="66F3E661">
          <v:shape id="_x0000_i1464" type="#_x0000_t75" style="width:20.2pt;height:17.5pt" o:ole="">
            <v:imagedata r:id="rId7" o:title=""/>
          </v:shape>
          <w:control r:id="rId26" w:name="DefaultOcxName18" w:shapeid="_x0000_i1464"/>
        </w:object>
      </w:r>
      <w:r w:rsidRPr="00363A2D">
        <w:rPr>
          <w:rFonts w:ascii="Lato" w:eastAsia="Times New Roman" w:hAnsi="Lato" w:cs="Times New Roman"/>
          <w:color w:val="000000"/>
          <w:lang w:eastAsia="pt-BR"/>
        </w:rPr>
        <w:t>e) 2 × 106.</w:t>
      </w:r>
    </w:p>
    <w:p w14:paraId="3C022A9A" w14:textId="77777777" w:rsidR="00363A2D" w:rsidRPr="00363A2D" w:rsidRDefault="00363A2D" w:rsidP="00363A2D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t>5) Hidrostática Densidade e pressão: (Unesp) O tubo aberto em forma de U da figura contém dois líquidos não miscíveis, A e B, em equilíbrio. As alturas das colunas de A e B, medidas em relação à linha de separação dos dois líquidos, valem 50 cm e 80 cm, respectivamente.</w:t>
      </w:r>
    </w:p>
    <w:p w14:paraId="3A292392" w14:textId="5B8A2EC0" w:rsidR="00363A2D" w:rsidRPr="00363A2D" w:rsidRDefault="00363A2D" w:rsidP="00363A2D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noProof/>
          <w:color w:val="000000"/>
          <w:lang w:eastAsia="pt-BR"/>
        </w:rPr>
        <w:drawing>
          <wp:inline distT="0" distB="0" distL="0" distR="0" wp14:anchorId="35DA1232" wp14:editId="0BB93746">
            <wp:extent cx="2478405" cy="1589405"/>
            <wp:effectExtent l="0" t="0" r="0" b="0"/>
            <wp:docPr id="27" name="Imagem 27" descr="https://azup.com.br/wp-content/uploads/hidrostatica-densidade-pres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s://azup.com.br/wp-content/uploads/hidrostatica-densidade-pressao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678C5" w14:textId="77777777" w:rsidR="00363A2D" w:rsidRPr="00363A2D" w:rsidRDefault="00363A2D" w:rsidP="00363A2D">
      <w:pPr>
        <w:shd w:val="clear" w:color="auto" w:fill="FFFFFF"/>
        <w:spacing w:after="36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lang w:eastAsia="pt-BR"/>
        </w:rPr>
        <w:t>Sabendo que a massa específica de A é 2,0 × 10³ kg/m³, determine a massa específica do líquido B.</w:t>
      </w:r>
    </w:p>
    <w:p w14:paraId="45940A83" w14:textId="32FE18DD" w:rsidR="00363A2D" w:rsidRPr="00363A2D" w:rsidRDefault="00363A2D" w:rsidP="00363A2D">
      <w:pPr>
        <w:numPr>
          <w:ilvl w:val="1"/>
          <w:numId w:val="14"/>
        </w:numPr>
        <w:ind w:left="0"/>
        <w:textAlignment w:val="baseline"/>
        <w:rPr>
          <w:rFonts w:ascii="Lato" w:eastAsia="Times New Roman" w:hAnsi="Lato" w:cs="Times New Roman"/>
          <w:color w:val="000000"/>
          <w:lang w:eastAsia="pt-BR"/>
        </w:rPr>
      </w:pPr>
      <w:r w:rsidRPr="00363A2D">
        <w:rPr>
          <w:rFonts w:ascii="Lato" w:eastAsia="Times New Roman" w:hAnsi="Lato" w:cs="Times New Roman"/>
          <w:color w:val="000000"/>
          <w:bdr w:val="none" w:sz="0" w:space="0" w:color="auto" w:frame="1"/>
          <w:shd w:val="clear" w:color="auto" w:fill="E2E7ED"/>
          <w:lang w:eastAsia="pt-BR"/>
        </w:rPr>
        <w:object w:dxaOrig="225" w:dyaOrig="225" w14:anchorId="09F8E4C7">
          <v:shape id="_x0000_i1463" type="#_x0000_t75" style="width:1in;height:18.15pt" o:ole="">
            <v:imagedata r:id="rId28" o:title=""/>
          </v:shape>
          <w:control r:id="rId29" w:name="DefaultOcxName19" w:shapeid="_x0000_i1463"/>
        </w:object>
      </w:r>
      <w:r w:rsidRPr="00363A2D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perscript"/>
          <w:lang w:eastAsia="pt-BR"/>
        </w:rPr>
        <w:t>3</w:t>
      </w:r>
      <w:r w:rsidRPr="00363A2D">
        <w:rPr>
          <w:rFonts w:ascii="Lato" w:eastAsia="Times New Roman" w:hAnsi="Lato" w:cs="Times New Roman"/>
          <w:color w:val="000000"/>
          <w:lang w:eastAsia="pt-BR"/>
        </w:rPr>
        <w:t>kg/m</w:t>
      </w:r>
      <w:r w:rsidRPr="00363A2D">
        <w:rPr>
          <w:rFonts w:ascii="Lato" w:eastAsia="Times New Roman" w:hAnsi="Lato" w:cs="Times New Roman"/>
          <w:color w:val="000000"/>
          <w:sz w:val="18"/>
          <w:szCs w:val="18"/>
          <w:bdr w:val="none" w:sz="0" w:space="0" w:color="auto" w:frame="1"/>
          <w:vertAlign w:val="superscript"/>
          <w:lang w:eastAsia="pt-BR"/>
        </w:rPr>
        <w:t>3</w:t>
      </w:r>
    </w:p>
    <w:p w14:paraId="46A0A33B" w14:textId="2C6A5CCA" w:rsidR="00FE1708" w:rsidRPr="00CD482E" w:rsidRDefault="00FE1708" w:rsidP="005C0F01">
      <w:r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4A955A1E" w:rsidR="00EB4EEE" w:rsidRPr="00CE1840" w:rsidRDefault="00363A2D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6C379D11" w14:textId="5EAF0F88" w:rsidR="00EB4EEE" w:rsidRPr="00CE1840" w:rsidRDefault="00363A2D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2C919288" w14:textId="7CF3BE0D" w:rsidR="00EB4EEE" w:rsidRPr="00CE1840" w:rsidRDefault="00363A2D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67AF40E6" w14:textId="2DCEFD46" w:rsidR="00EB4EEE" w:rsidRPr="00CE1840" w:rsidRDefault="00363A2D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49599B0F" w14:textId="70E6D57B" w:rsidR="00EB4EEE" w:rsidRPr="00CE1840" w:rsidRDefault="00363A2D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1,2.10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3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912A3" w14:textId="77777777" w:rsidR="001E30E8" w:rsidRDefault="001E30E8" w:rsidP="00EB593E">
      <w:r>
        <w:separator/>
      </w:r>
    </w:p>
  </w:endnote>
  <w:endnote w:type="continuationSeparator" w:id="0">
    <w:p w14:paraId="22BB4C11" w14:textId="77777777" w:rsidR="001E30E8" w:rsidRDefault="001E30E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1E30E8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BF90" w14:textId="77777777" w:rsidR="001E30E8" w:rsidRDefault="001E30E8" w:rsidP="00EB593E">
      <w:r>
        <w:separator/>
      </w:r>
    </w:p>
  </w:footnote>
  <w:footnote w:type="continuationSeparator" w:id="0">
    <w:p w14:paraId="526BF753" w14:textId="77777777" w:rsidR="001E30E8" w:rsidRDefault="001E30E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5"/>
  </w:num>
  <w:num w:numId="5">
    <w:abstractNumId w:val="8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351A9"/>
    <w:rsid w:val="000377F8"/>
    <w:rsid w:val="00050167"/>
    <w:rsid w:val="000541F8"/>
    <w:rsid w:val="00060123"/>
    <w:rsid w:val="000622C0"/>
    <w:rsid w:val="00080A51"/>
    <w:rsid w:val="000854F5"/>
    <w:rsid w:val="000A29B5"/>
    <w:rsid w:val="000B4817"/>
    <w:rsid w:val="000C4036"/>
    <w:rsid w:val="000D3C4F"/>
    <w:rsid w:val="000E65DC"/>
    <w:rsid w:val="000E7A4B"/>
    <w:rsid w:val="00117D28"/>
    <w:rsid w:val="00135B5A"/>
    <w:rsid w:val="0014328B"/>
    <w:rsid w:val="00151911"/>
    <w:rsid w:val="00160F80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53B2B"/>
    <w:rsid w:val="00261CD3"/>
    <w:rsid w:val="00267CD7"/>
    <w:rsid w:val="002740D8"/>
    <w:rsid w:val="00282777"/>
    <w:rsid w:val="00296F6A"/>
    <w:rsid w:val="002C2C00"/>
    <w:rsid w:val="002F29C6"/>
    <w:rsid w:val="00310140"/>
    <w:rsid w:val="00311C81"/>
    <w:rsid w:val="003232A0"/>
    <w:rsid w:val="003356C8"/>
    <w:rsid w:val="00343CD9"/>
    <w:rsid w:val="00363A2D"/>
    <w:rsid w:val="0038787E"/>
    <w:rsid w:val="003A070A"/>
    <w:rsid w:val="003C6B91"/>
    <w:rsid w:val="003D0ED3"/>
    <w:rsid w:val="004437E1"/>
    <w:rsid w:val="00490915"/>
    <w:rsid w:val="00492379"/>
    <w:rsid w:val="004B182E"/>
    <w:rsid w:val="004D04DA"/>
    <w:rsid w:val="00515641"/>
    <w:rsid w:val="00532117"/>
    <w:rsid w:val="005357ED"/>
    <w:rsid w:val="00577308"/>
    <w:rsid w:val="0059394D"/>
    <w:rsid w:val="005C0F01"/>
    <w:rsid w:val="005C2BA3"/>
    <w:rsid w:val="005C79BB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67869"/>
    <w:rsid w:val="007864A8"/>
    <w:rsid w:val="007B66BA"/>
    <w:rsid w:val="007C37B2"/>
    <w:rsid w:val="007D7C7A"/>
    <w:rsid w:val="007F009A"/>
    <w:rsid w:val="00802C7B"/>
    <w:rsid w:val="00816BB2"/>
    <w:rsid w:val="008669C9"/>
    <w:rsid w:val="008B71E7"/>
    <w:rsid w:val="008D33E5"/>
    <w:rsid w:val="008F11A7"/>
    <w:rsid w:val="00962A46"/>
    <w:rsid w:val="00963840"/>
    <w:rsid w:val="00983981"/>
    <w:rsid w:val="00985C31"/>
    <w:rsid w:val="00993FDB"/>
    <w:rsid w:val="009A13F3"/>
    <w:rsid w:val="009A1C75"/>
    <w:rsid w:val="009A30BF"/>
    <w:rsid w:val="009B0528"/>
    <w:rsid w:val="009E02AA"/>
    <w:rsid w:val="009E1093"/>
    <w:rsid w:val="009E5E35"/>
    <w:rsid w:val="00A02A69"/>
    <w:rsid w:val="00A353CA"/>
    <w:rsid w:val="00A8068A"/>
    <w:rsid w:val="00AA3266"/>
    <w:rsid w:val="00AC17B8"/>
    <w:rsid w:val="00AF1877"/>
    <w:rsid w:val="00AF48D2"/>
    <w:rsid w:val="00B0315D"/>
    <w:rsid w:val="00B0519A"/>
    <w:rsid w:val="00B14205"/>
    <w:rsid w:val="00B40012"/>
    <w:rsid w:val="00B42156"/>
    <w:rsid w:val="00B5569A"/>
    <w:rsid w:val="00B61BA9"/>
    <w:rsid w:val="00B64319"/>
    <w:rsid w:val="00B673BC"/>
    <w:rsid w:val="00B91B2E"/>
    <w:rsid w:val="00B9732E"/>
    <w:rsid w:val="00BB7443"/>
    <w:rsid w:val="00BE2827"/>
    <w:rsid w:val="00C42D30"/>
    <w:rsid w:val="00C51ADD"/>
    <w:rsid w:val="00CA00C5"/>
    <w:rsid w:val="00CA52B3"/>
    <w:rsid w:val="00CC6A1B"/>
    <w:rsid w:val="00CD482E"/>
    <w:rsid w:val="00CE0E07"/>
    <w:rsid w:val="00CF4DA3"/>
    <w:rsid w:val="00D203CE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251B"/>
    <w:rsid w:val="00E340FF"/>
    <w:rsid w:val="00E52AEF"/>
    <w:rsid w:val="00E65D92"/>
    <w:rsid w:val="00E91D20"/>
    <w:rsid w:val="00EB4EEE"/>
    <w:rsid w:val="00EB593E"/>
    <w:rsid w:val="00EB5DCD"/>
    <w:rsid w:val="00EB77ED"/>
    <w:rsid w:val="00F06518"/>
    <w:rsid w:val="00F17CCC"/>
    <w:rsid w:val="00F20FA8"/>
    <w:rsid w:val="00F40D9C"/>
    <w:rsid w:val="00F509FF"/>
    <w:rsid w:val="00F727E4"/>
    <w:rsid w:val="00FA6A3B"/>
    <w:rsid w:val="00FB3C30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character" w:styleId="nfase">
    <w:name w:val="Emphasis"/>
    <w:basedOn w:val="Fontepargpadr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Fontepargpadro"/>
    <w:rsid w:val="0016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image" Target="media/image3.wmf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image" Target="media/image2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2020-04-07T22:00:00Z</cp:lastPrinted>
  <dcterms:created xsi:type="dcterms:W3CDTF">2020-04-07T22:04:00Z</dcterms:created>
  <dcterms:modified xsi:type="dcterms:W3CDTF">2020-04-07T22:04:00Z</dcterms:modified>
</cp:coreProperties>
</file>