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36CC42D8" w:rsidR="00E52AEF" w:rsidRPr="00E52AEF" w:rsidRDefault="005E0B69" w:rsidP="00D80380">
      <w:pPr>
        <w:jc w:val="center"/>
      </w:pPr>
      <w:r w:rsidRPr="005E0B69">
        <w:rPr>
          <w:sz w:val="32"/>
          <w:szCs w:val="32"/>
        </w:rPr>
        <w:t xml:space="preserve">Exercício de Emprego das Formas Verbais – Modos Verbais </w:t>
      </w:r>
      <w:r w:rsidR="00A6341D" w:rsidRPr="00A6341D">
        <w:rPr>
          <w:sz w:val="32"/>
          <w:szCs w:val="32"/>
        </w:rPr>
        <w:t xml:space="preserve"> </w:t>
      </w:r>
      <w:r w:rsidR="00050617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843A14">
        <w:rPr>
          <w:sz w:val="32"/>
          <w:szCs w:val="32"/>
        </w:rPr>
        <w:t>Português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1E029A3E" w14:textId="77777777" w:rsidR="005E0B69" w:rsidRPr="005E0B69" w:rsidRDefault="005E0B69" w:rsidP="005E0B69">
      <w:pPr>
        <w:rPr>
          <w:rFonts w:ascii="Lato" w:hAnsi="Lato"/>
          <w:color w:val="000000"/>
          <w:shd w:val="clear" w:color="auto" w:fill="FFFFFF"/>
        </w:rPr>
      </w:pPr>
      <w:r w:rsidRPr="005E0B69">
        <w:rPr>
          <w:rFonts w:ascii="Lato" w:hAnsi="Lato"/>
          <w:color w:val="000000"/>
          <w:shd w:val="clear" w:color="auto" w:fill="FFFFFF"/>
        </w:rPr>
        <w:t>1) (UFF-RJ) Assinale a série em que estão devidamente classificadas as formas verbais em destaque:</w:t>
      </w:r>
    </w:p>
    <w:p w14:paraId="64E3F7A4" w14:textId="77777777" w:rsidR="005E0B69" w:rsidRPr="005E0B69" w:rsidRDefault="005E0B69" w:rsidP="005E0B69">
      <w:pPr>
        <w:rPr>
          <w:rFonts w:ascii="Lato" w:hAnsi="Lato"/>
          <w:color w:val="000000"/>
          <w:shd w:val="clear" w:color="auto" w:fill="FFFFFF"/>
        </w:rPr>
      </w:pPr>
    </w:p>
    <w:p w14:paraId="18A0347C" w14:textId="77777777" w:rsidR="005E0B69" w:rsidRPr="005E0B69" w:rsidRDefault="005E0B69" w:rsidP="005E0B69">
      <w:pPr>
        <w:rPr>
          <w:rFonts w:ascii="Lato" w:hAnsi="Lato"/>
          <w:color w:val="000000"/>
          <w:shd w:val="clear" w:color="auto" w:fill="FFFFFF"/>
        </w:rPr>
      </w:pPr>
      <w:r w:rsidRPr="005E0B69">
        <w:rPr>
          <w:rFonts w:ascii="Lato" w:hAnsi="Lato"/>
          <w:color w:val="000000"/>
          <w:shd w:val="clear" w:color="auto" w:fill="FFFFFF"/>
        </w:rPr>
        <w:t>“Ao chegar da fazenda, espero que já tenha terminado a festa.”</w:t>
      </w:r>
    </w:p>
    <w:p w14:paraId="550A2DB8" w14:textId="77777777" w:rsidR="005E0B69" w:rsidRPr="005E0B69" w:rsidRDefault="005E0B69" w:rsidP="005E0B69">
      <w:pPr>
        <w:rPr>
          <w:rFonts w:ascii="Lato" w:hAnsi="Lato"/>
          <w:color w:val="000000"/>
          <w:shd w:val="clear" w:color="auto" w:fill="FFFFFF"/>
        </w:rPr>
      </w:pPr>
    </w:p>
    <w:p w14:paraId="0288E049" w14:textId="77777777" w:rsidR="005E0B69" w:rsidRPr="005E0B69" w:rsidRDefault="005E0B69" w:rsidP="005E0B69">
      <w:pPr>
        <w:rPr>
          <w:rFonts w:ascii="Lato" w:hAnsi="Lato"/>
          <w:color w:val="000000"/>
          <w:shd w:val="clear" w:color="auto" w:fill="FFFFFF"/>
        </w:rPr>
      </w:pPr>
      <w:r w:rsidRPr="005E0B69">
        <w:rPr>
          <w:rFonts w:ascii="Lato" w:hAnsi="Lato"/>
          <w:color w:val="000000"/>
          <w:shd w:val="clear" w:color="auto" w:fill="FFFFFF"/>
        </w:rPr>
        <w:t>a) futuro do subjuntivo, pretérito perfeito do indicativo</w:t>
      </w:r>
    </w:p>
    <w:p w14:paraId="58110E56" w14:textId="77777777" w:rsidR="005E0B69" w:rsidRPr="005E0B69" w:rsidRDefault="005E0B69" w:rsidP="005E0B69">
      <w:pPr>
        <w:rPr>
          <w:rFonts w:ascii="Lato" w:hAnsi="Lato"/>
          <w:color w:val="000000"/>
          <w:shd w:val="clear" w:color="auto" w:fill="FFFFFF"/>
        </w:rPr>
      </w:pPr>
      <w:r w:rsidRPr="005E0B69">
        <w:rPr>
          <w:rFonts w:ascii="Lato" w:hAnsi="Lato"/>
          <w:color w:val="000000"/>
          <w:shd w:val="clear" w:color="auto" w:fill="FFFFFF"/>
        </w:rPr>
        <w:t>b) infinitivo, presente do subjuntivo</w:t>
      </w:r>
    </w:p>
    <w:p w14:paraId="215FCD77" w14:textId="77777777" w:rsidR="005E0B69" w:rsidRPr="005E0B69" w:rsidRDefault="005E0B69" w:rsidP="005E0B69">
      <w:pPr>
        <w:rPr>
          <w:rFonts w:ascii="Lato" w:hAnsi="Lato"/>
          <w:color w:val="000000"/>
          <w:shd w:val="clear" w:color="auto" w:fill="FFFFFF"/>
        </w:rPr>
      </w:pPr>
      <w:r w:rsidRPr="005E0B69">
        <w:rPr>
          <w:rFonts w:ascii="Lato" w:hAnsi="Lato"/>
          <w:color w:val="000000"/>
          <w:shd w:val="clear" w:color="auto" w:fill="FFFFFF"/>
        </w:rPr>
        <w:t>c) futuro do subjuntivo, presente do subjuntivo</w:t>
      </w:r>
    </w:p>
    <w:p w14:paraId="735A1F00" w14:textId="77777777" w:rsidR="005E0B69" w:rsidRPr="005E0B69" w:rsidRDefault="005E0B69" w:rsidP="005E0B69">
      <w:pPr>
        <w:rPr>
          <w:rFonts w:ascii="Lato" w:hAnsi="Lato"/>
          <w:color w:val="000000"/>
          <w:shd w:val="clear" w:color="auto" w:fill="FFFFFF"/>
        </w:rPr>
      </w:pPr>
      <w:r w:rsidRPr="005E0B69">
        <w:rPr>
          <w:rFonts w:ascii="Lato" w:hAnsi="Lato"/>
          <w:color w:val="000000"/>
          <w:shd w:val="clear" w:color="auto" w:fill="FFFFFF"/>
        </w:rPr>
        <w:t>d) infinitivo, pretérito imperfeito do subjuntivo</w:t>
      </w:r>
    </w:p>
    <w:p w14:paraId="5CF775BA" w14:textId="77777777" w:rsidR="005E0B69" w:rsidRDefault="005E0B69" w:rsidP="005E0B69">
      <w:pPr>
        <w:rPr>
          <w:rFonts w:ascii="Lato" w:hAnsi="Lato"/>
          <w:color w:val="000000"/>
          <w:shd w:val="clear" w:color="auto" w:fill="FFFFFF"/>
        </w:rPr>
      </w:pPr>
    </w:p>
    <w:p w14:paraId="63643BDC" w14:textId="77777777" w:rsidR="005E0B69" w:rsidRPr="005E0B69" w:rsidRDefault="005E0B69" w:rsidP="005E0B69">
      <w:pPr>
        <w:rPr>
          <w:rFonts w:ascii="Lato" w:hAnsi="Lato"/>
          <w:color w:val="000000"/>
          <w:shd w:val="clear" w:color="auto" w:fill="FFFFFF"/>
        </w:rPr>
      </w:pPr>
      <w:r w:rsidRPr="005E0B69">
        <w:rPr>
          <w:rFonts w:ascii="Lato" w:hAnsi="Lato"/>
          <w:color w:val="000000"/>
          <w:shd w:val="clear" w:color="auto" w:fill="FFFFFF"/>
        </w:rPr>
        <w:t>2) Em “…então abra suas asas e voe!”, os verbos estão empregados no</w:t>
      </w:r>
    </w:p>
    <w:p w14:paraId="17594050" w14:textId="77777777" w:rsidR="005E0B69" w:rsidRPr="005E0B69" w:rsidRDefault="005E0B69" w:rsidP="005E0B69">
      <w:pPr>
        <w:rPr>
          <w:rFonts w:ascii="Lato" w:hAnsi="Lato"/>
          <w:color w:val="000000"/>
          <w:shd w:val="clear" w:color="auto" w:fill="FFFFFF"/>
        </w:rPr>
      </w:pPr>
    </w:p>
    <w:p w14:paraId="56050B49" w14:textId="77777777" w:rsidR="005E0B69" w:rsidRPr="005E0B69" w:rsidRDefault="005E0B69" w:rsidP="005E0B69">
      <w:pPr>
        <w:rPr>
          <w:rFonts w:ascii="Lato" w:hAnsi="Lato"/>
          <w:color w:val="000000"/>
          <w:shd w:val="clear" w:color="auto" w:fill="FFFFFF"/>
        </w:rPr>
      </w:pPr>
      <w:r w:rsidRPr="005E0B69">
        <w:rPr>
          <w:rFonts w:ascii="Lato" w:hAnsi="Lato"/>
          <w:color w:val="000000"/>
          <w:shd w:val="clear" w:color="auto" w:fill="FFFFFF"/>
        </w:rPr>
        <w:t>a) indicativo</w:t>
      </w:r>
    </w:p>
    <w:p w14:paraId="1A8EE1A3" w14:textId="77777777" w:rsidR="005E0B69" w:rsidRPr="005E0B69" w:rsidRDefault="005E0B69" w:rsidP="005E0B69">
      <w:pPr>
        <w:rPr>
          <w:rFonts w:ascii="Lato" w:hAnsi="Lato"/>
          <w:color w:val="000000"/>
          <w:shd w:val="clear" w:color="auto" w:fill="FFFFFF"/>
        </w:rPr>
      </w:pPr>
      <w:r w:rsidRPr="005E0B69">
        <w:rPr>
          <w:rFonts w:ascii="Lato" w:hAnsi="Lato"/>
          <w:color w:val="000000"/>
          <w:shd w:val="clear" w:color="auto" w:fill="FFFFFF"/>
        </w:rPr>
        <w:t>b) subjuntivo</w:t>
      </w:r>
    </w:p>
    <w:p w14:paraId="7672F630" w14:textId="77777777" w:rsidR="005E0B69" w:rsidRPr="005E0B69" w:rsidRDefault="005E0B69" w:rsidP="005E0B69">
      <w:pPr>
        <w:rPr>
          <w:rFonts w:ascii="Lato" w:hAnsi="Lato"/>
          <w:color w:val="000000"/>
          <w:shd w:val="clear" w:color="auto" w:fill="FFFFFF"/>
        </w:rPr>
      </w:pPr>
      <w:r w:rsidRPr="005E0B69">
        <w:rPr>
          <w:rFonts w:ascii="Lato" w:hAnsi="Lato"/>
          <w:color w:val="000000"/>
          <w:shd w:val="clear" w:color="auto" w:fill="FFFFFF"/>
        </w:rPr>
        <w:t>c) imperativo</w:t>
      </w:r>
    </w:p>
    <w:p w14:paraId="335B96AF" w14:textId="77777777" w:rsidR="005E0B69" w:rsidRPr="005E0B69" w:rsidRDefault="005E0B69" w:rsidP="005E0B69">
      <w:pPr>
        <w:rPr>
          <w:rFonts w:ascii="Lato" w:hAnsi="Lato"/>
          <w:color w:val="000000"/>
          <w:shd w:val="clear" w:color="auto" w:fill="FFFFFF"/>
        </w:rPr>
      </w:pPr>
      <w:r w:rsidRPr="005E0B69">
        <w:rPr>
          <w:rFonts w:ascii="Lato" w:hAnsi="Lato"/>
          <w:color w:val="000000"/>
          <w:shd w:val="clear" w:color="auto" w:fill="FFFFFF"/>
        </w:rPr>
        <w:t>d) infinitivo</w:t>
      </w:r>
    </w:p>
    <w:p w14:paraId="2184A3A4" w14:textId="77777777" w:rsidR="005E0B69" w:rsidRDefault="005E0B69" w:rsidP="005E0B69">
      <w:pPr>
        <w:rPr>
          <w:rFonts w:ascii="Lato" w:hAnsi="Lato"/>
          <w:color w:val="000000"/>
          <w:shd w:val="clear" w:color="auto" w:fill="FFFFFF"/>
        </w:rPr>
      </w:pPr>
    </w:p>
    <w:p w14:paraId="5BB08C2B" w14:textId="77777777" w:rsidR="005E0B69" w:rsidRPr="005E0B69" w:rsidRDefault="005E0B69" w:rsidP="005E0B69">
      <w:pPr>
        <w:rPr>
          <w:rFonts w:ascii="Lato" w:hAnsi="Lato"/>
          <w:color w:val="000000"/>
          <w:shd w:val="clear" w:color="auto" w:fill="FFFFFF"/>
        </w:rPr>
      </w:pPr>
      <w:r w:rsidRPr="005E0B69">
        <w:rPr>
          <w:rFonts w:ascii="Lato" w:hAnsi="Lato"/>
          <w:color w:val="000000"/>
          <w:shd w:val="clear" w:color="auto" w:fill="FFFFFF"/>
        </w:rPr>
        <w:t>3) Ao substituir-se a forma verbal destacada na frase “Tudo o que não puder contar como faz, não faça!” pela forma do verbo ir flexionada no modo e no tempo correspondentes, tem-se:</w:t>
      </w:r>
    </w:p>
    <w:p w14:paraId="1EFE2A3C" w14:textId="77777777" w:rsidR="005E0B69" w:rsidRPr="005E0B69" w:rsidRDefault="005E0B69" w:rsidP="005E0B69">
      <w:pPr>
        <w:rPr>
          <w:rFonts w:ascii="Lato" w:hAnsi="Lato"/>
          <w:color w:val="000000"/>
          <w:shd w:val="clear" w:color="auto" w:fill="FFFFFF"/>
        </w:rPr>
      </w:pPr>
    </w:p>
    <w:p w14:paraId="17A706C2" w14:textId="77777777" w:rsidR="005E0B69" w:rsidRPr="005E0B69" w:rsidRDefault="005E0B69" w:rsidP="005E0B69">
      <w:pPr>
        <w:rPr>
          <w:rFonts w:ascii="Lato" w:hAnsi="Lato"/>
          <w:color w:val="000000"/>
          <w:shd w:val="clear" w:color="auto" w:fill="FFFFFF"/>
        </w:rPr>
      </w:pPr>
      <w:r w:rsidRPr="005E0B69">
        <w:rPr>
          <w:rFonts w:ascii="Lato" w:hAnsi="Lato"/>
          <w:color w:val="000000"/>
          <w:shd w:val="clear" w:color="auto" w:fill="FFFFFF"/>
        </w:rPr>
        <w:t>a) vai</w:t>
      </w:r>
    </w:p>
    <w:p w14:paraId="7DBAF479" w14:textId="77777777" w:rsidR="005E0B69" w:rsidRPr="005E0B69" w:rsidRDefault="005E0B69" w:rsidP="005E0B69">
      <w:pPr>
        <w:rPr>
          <w:rFonts w:ascii="Lato" w:hAnsi="Lato"/>
          <w:color w:val="000000"/>
          <w:shd w:val="clear" w:color="auto" w:fill="FFFFFF"/>
        </w:rPr>
      </w:pPr>
      <w:r w:rsidRPr="005E0B69">
        <w:rPr>
          <w:rFonts w:ascii="Lato" w:hAnsi="Lato"/>
          <w:color w:val="000000"/>
          <w:shd w:val="clear" w:color="auto" w:fill="FFFFFF"/>
        </w:rPr>
        <w:t>b) for</w:t>
      </w:r>
    </w:p>
    <w:p w14:paraId="0841C869" w14:textId="77777777" w:rsidR="005E0B69" w:rsidRPr="005E0B69" w:rsidRDefault="005E0B69" w:rsidP="005E0B69">
      <w:pPr>
        <w:rPr>
          <w:rFonts w:ascii="Lato" w:hAnsi="Lato"/>
          <w:color w:val="000000"/>
          <w:shd w:val="clear" w:color="auto" w:fill="FFFFFF"/>
        </w:rPr>
      </w:pPr>
      <w:r w:rsidRPr="005E0B69">
        <w:rPr>
          <w:rFonts w:ascii="Lato" w:hAnsi="Lato"/>
          <w:color w:val="000000"/>
          <w:shd w:val="clear" w:color="auto" w:fill="FFFFFF"/>
        </w:rPr>
        <w:t>c) irá</w:t>
      </w:r>
    </w:p>
    <w:p w14:paraId="5EB220C3" w14:textId="77777777" w:rsidR="005E0B69" w:rsidRPr="005E0B69" w:rsidRDefault="005E0B69" w:rsidP="005E0B69">
      <w:pPr>
        <w:rPr>
          <w:rFonts w:ascii="Lato" w:hAnsi="Lato"/>
          <w:color w:val="000000"/>
          <w:shd w:val="clear" w:color="auto" w:fill="FFFFFF"/>
        </w:rPr>
      </w:pPr>
      <w:r w:rsidRPr="005E0B69">
        <w:rPr>
          <w:rFonts w:ascii="Lato" w:hAnsi="Lato"/>
          <w:color w:val="000000"/>
          <w:shd w:val="clear" w:color="auto" w:fill="FFFFFF"/>
        </w:rPr>
        <w:t>d) vá</w:t>
      </w:r>
    </w:p>
    <w:p w14:paraId="78868DB6" w14:textId="77777777" w:rsidR="005E0B69" w:rsidRDefault="005E0B69" w:rsidP="005E0B69">
      <w:pPr>
        <w:rPr>
          <w:rFonts w:ascii="Lato" w:hAnsi="Lato"/>
          <w:color w:val="000000"/>
          <w:shd w:val="clear" w:color="auto" w:fill="FFFFFF"/>
        </w:rPr>
      </w:pPr>
    </w:p>
    <w:p w14:paraId="729FB0A7" w14:textId="77777777" w:rsidR="005E0B69" w:rsidRPr="005E0B69" w:rsidRDefault="005E0B69" w:rsidP="005E0B69">
      <w:pPr>
        <w:rPr>
          <w:rFonts w:ascii="Lato" w:hAnsi="Lato"/>
          <w:color w:val="000000"/>
          <w:shd w:val="clear" w:color="auto" w:fill="FFFFFF"/>
        </w:rPr>
      </w:pPr>
      <w:r w:rsidRPr="005E0B69">
        <w:rPr>
          <w:rFonts w:ascii="Lato" w:hAnsi="Lato"/>
          <w:color w:val="000000"/>
          <w:shd w:val="clear" w:color="auto" w:fill="FFFFFF"/>
        </w:rPr>
        <w:t>4) Na frase: “Nativos digitais: como as novas tecnologias contribuem para o aprendizado infantil”, os verbos estão no:</w:t>
      </w:r>
    </w:p>
    <w:p w14:paraId="7348F25F" w14:textId="77777777" w:rsidR="005E0B69" w:rsidRPr="005E0B69" w:rsidRDefault="005E0B69" w:rsidP="005E0B69">
      <w:pPr>
        <w:rPr>
          <w:rFonts w:ascii="Lato" w:hAnsi="Lato"/>
          <w:color w:val="000000"/>
          <w:shd w:val="clear" w:color="auto" w:fill="FFFFFF"/>
        </w:rPr>
      </w:pPr>
    </w:p>
    <w:p w14:paraId="50872284" w14:textId="77777777" w:rsidR="005E0B69" w:rsidRPr="005E0B69" w:rsidRDefault="005E0B69" w:rsidP="005E0B69">
      <w:pPr>
        <w:rPr>
          <w:rFonts w:ascii="Lato" w:hAnsi="Lato"/>
          <w:color w:val="000000"/>
          <w:shd w:val="clear" w:color="auto" w:fill="FFFFFF"/>
        </w:rPr>
      </w:pPr>
      <w:r w:rsidRPr="005E0B69">
        <w:rPr>
          <w:rFonts w:ascii="Lato" w:hAnsi="Lato"/>
          <w:color w:val="000000"/>
          <w:shd w:val="clear" w:color="auto" w:fill="FFFFFF"/>
        </w:rPr>
        <w:t>a) Infinitivo pessoal.</w:t>
      </w:r>
    </w:p>
    <w:p w14:paraId="6B441378" w14:textId="77777777" w:rsidR="005E0B69" w:rsidRPr="005E0B69" w:rsidRDefault="005E0B69" w:rsidP="005E0B69">
      <w:pPr>
        <w:rPr>
          <w:rFonts w:ascii="Lato" w:hAnsi="Lato"/>
          <w:color w:val="000000"/>
          <w:shd w:val="clear" w:color="auto" w:fill="FFFFFF"/>
        </w:rPr>
      </w:pPr>
      <w:r w:rsidRPr="005E0B69">
        <w:rPr>
          <w:rFonts w:ascii="Lato" w:hAnsi="Lato"/>
          <w:color w:val="000000"/>
          <w:shd w:val="clear" w:color="auto" w:fill="FFFFFF"/>
        </w:rPr>
        <w:t>b) Presente do indicativo.</w:t>
      </w:r>
    </w:p>
    <w:p w14:paraId="2DABC38D" w14:textId="77777777" w:rsidR="005E0B69" w:rsidRPr="005E0B69" w:rsidRDefault="005E0B69" w:rsidP="005E0B69">
      <w:pPr>
        <w:rPr>
          <w:rFonts w:ascii="Lato" w:hAnsi="Lato"/>
          <w:color w:val="000000"/>
          <w:shd w:val="clear" w:color="auto" w:fill="FFFFFF"/>
        </w:rPr>
      </w:pPr>
      <w:r w:rsidRPr="005E0B69">
        <w:rPr>
          <w:rFonts w:ascii="Lato" w:hAnsi="Lato"/>
          <w:color w:val="000000"/>
          <w:shd w:val="clear" w:color="auto" w:fill="FFFFFF"/>
        </w:rPr>
        <w:t>c) Particípio.</w:t>
      </w:r>
    </w:p>
    <w:p w14:paraId="3179D3DC" w14:textId="77777777" w:rsidR="005E0B69" w:rsidRPr="005E0B69" w:rsidRDefault="005E0B69" w:rsidP="005E0B69">
      <w:pPr>
        <w:rPr>
          <w:rFonts w:ascii="Lato" w:hAnsi="Lato"/>
          <w:color w:val="000000"/>
          <w:shd w:val="clear" w:color="auto" w:fill="FFFFFF"/>
        </w:rPr>
      </w:pPr>
      <w:r w:rsidRPr="005E0B69">
        <w:rPr>
          <w:rFonts w:ascii="Lato" w:hAnsi="Lato"/>
          <w:color w:val="000000"/>
          <w:shd w:val="clear" w:color="auto" w:fill="FFFFFF"/>
        </w:rPr>
        <w:t>d) Imperativo.</w:t>
      </w:r>
    </w:p>
    <w:p w14:paraId="483E8517" w14:textId="77777777" w:rsidR="005E0B69" w:rsidRDefault="005E0B69" w:rsidP="005E0B69">
      <w:pPr>
        <w:rPr>
          <w:rFonts w:ascii="Lato" w:hAnsi="Lato"/>
          <w:color w:val="000000"/>
          <w:shd w:val="clear" w:color="auto" w:fill="FFFFFF"/>
        </w:rPr>
      </w:pPr>
    </w:p>
    <w:p w14:paraId="29C17E62" w14:textId="77777777" w:rsidR="005E0B69" w:rsidRPr="005E0B69" w:rsidRDefault="005E0B69" w:rsidP="005E0B69">
      <w:pPr>
        <w:rPr>
          <w:rFonts w:ascii="Lato" w:hAnsi="Lato"/>
          <w:color w:val="000000"/>
          <w:shd w:val="clear" w:color="auto" w:fill="FFFFFF"/>
        </w:rPr>
      </w:pPr>
      <w:r w:rsidRPr="005E0B69">
        <w:rPr>
          <w:rFonts w:ascii="Lato" w:hAnsi="Lato"/>
          <w:color w:val="000000"/>
          <w:shd w:val="clear" w:color="auto" w:fill="FFFFFF"/>
        </w:rPr>
        <w:t>5) Uma deputada estadual de Santa Catarina recebeu críticas nas redes sociais após comparecer a posse na Assembleia Legislativa com um macacão decotado. A ex-prefeita de Bombinhas, Ana Paula da Silva, do PDT, no dia 1º de fevereiro foi até a cerimônia e chamou a atenção pela roupa. Nas redes sociais, ela publicou uma foto dizendo que era o momento de “trabalhar”, no entanto, a maioria das pessoas reparou apenas no decote. […]</w:t>
      </w:r>
    </w:p>
    <w:p w14:paraId="7F1A38CF" w14:textId="77777777" w:rsidR="005E0B69" w:rsidRPr="005E0B69" w:rsidRDefault="005E0B69" w:rsidP="005E0B69">
      <w:pPr>
        <w:rPr>
          <w:rFonts w:ascii="Lato" w:hAnsi="Lato"/>
          <w:color w:val="000000"/>
          <w:shd w:val="clear" w:color="auto" w:fill="FFFFFF"/>
        </w:rPr>
      </w:pPr>
    </w:p>
    <w:p w14:paraId="2C025AC8" w14:textId="77777777" w:rsidR="005E0B69" w:rsidRPr="005E0B69" w:rsidRDefault="005E0B69" w:rsidP="005E0B69">
      <w:pPr>
        <w:rPr>
          <w:rFonts w:ascii="Lato" w:hAnsi="Lato"/>
          <w:color w:val="000000"/>
          <w:shd w:val="clear" w:color="auto" w:fill="FFFFFF"/>
        </w:rPr>
      </w:pPr>
      <w:r w:rsidRPr="005E0B69">
        <w:rPr>
          <w:rFonts w:ascii="Lato" w:hAnsi="Lato"/>
          <w:color w:val="000000"/>
          <w:shd w:val="clear" w:color="auto" w:fill="FFFFFF"/>
        </w:rPr>
        <w:t>Disponível em: https://www.metrojornal.com.br. Acesso em: 05/02/2019. [adaptado]</w:t>
      </w:r>
    </w:p>
    <w:p w14:paraId="71616E9D" w14:textId="77777777" w:rsidR="005E0B69" w:rsidRPr="005E0B69" w:rsidRDefault="005E0B69" w:rsidP="005E0B69">
      <w:pPr>
        <w:rPr>
          <w:rFonts w:ascii="Lato" w:hAnsi="Lato"/>
          <w:color w:val="000000"/>
          <w:shd w:val="clear" w:color="auto" w:fill="FFFFFF"/>
        </w:rPr>
      </w:pPr>
    </w:p>
    <w:p w14:paraId="41DD7392" w14:textId="77777777" w:rsidR="005E0B69" w:rsidRPr="005E0B69" w:rsidRDefault="005E0B69" w:rsidP="005E0B69">
      <w:pPr>
        <w:rPr>
          <w:rFonts w:ascii="Lato" w:hAnsi="Lato"/>
          <w:color w:val="000000"/>
          <w:shd w:val="clear" w:color="auto" w:fill="FFFFFF"/>
        </w:rPr>
      </w:pPr>
      <w:r w:rsidRPr="005E0B69">
        <w:rPr>
          <w:rFonts w:ascii="Lato" w:hAnsi="Lato"/>
          <w:color w:val="000000"/>
          <w:shd w:val="clear" w:color="auto" w:fill="FFFFFF"/>
        </w:rPr>
        <w:lastRenderedPageBreak/>
        <w:t>Assinale a alternativa correta quanto ao tempo e modo verbal dos verbos “recebeu, foi, publicou”, retirados do texto:</w:t>
      </w:r>
    </w:p>
    <w:p w14:paraId="67A78FAA" w14:textId="77777777" w:rsidR="005E0B69" w:rsidRPr="005E0B69" w:rsidRDefault="005E0B69" w:rsidP="005E0B69">
      <w:pPr>
        <w:rPr>
          <w:rFonts w:ascii="Lato" w:hAnsi="Lato"/>
          <w:color w:val="000000"/>
          <w:shd w:val="clear" w:color="auto" w:fill="FFFFFF"/>
        </w:rPr>
      </w:pPr>
    </w:p>
    <w:p w14:paraId="223F4E9E" w14:textId="77777777" w:rsidR="005E0B69" w:rsidRPr="005E0B69" w:rsidRDefault="005E0B69" w:rsidP="005E0B69">
      <w:pPr>
        <w:rPr>
          <w:rFonts w:ascii="Lato" w:hAnsi="Lato"/>
          <w:color w:val="000000"/>
          <w:shd w:val="clear" w:color="auto" w:fill="FFFFFF"/>
        </w:rPr>
      </w:pPr>
      <w:r w:rsidRPr="005E0B69">
        <w:rPr>
          <w:rFonts w:ascii="Lato" w:hAnsi="Lato"/>
          <w:color w:val="000000"/>
          <w:shd w:val="clear" w:color="auto" w:fill="FFFFFF"/>
        </w:rPr>
        <w:t>a) Pretérito imperfeito do indicativo</w:t>
      </w:r>
    </w:p>
    <w:p w14:paraId="71B7BF6A" w14:textId="77777777" w:rsidR="005E0B69" w:rsidRPr="005E0B69" w:rsidRDefault="005E0B69" w:rsidP="005E0B69">
      <w:pPr>
        <w:rPr>
          <w:rFonts w:ascii="Lato" w:hAnsi="Lato"/>
          <w:color w:val="000000"/>
          <w:shd w:val="clear" w:color="auto" w:fill="FFFFFF"/>
        </w:rPr>
      </w:pPr>
      <w:r w:rsidRPr="005E0B69">
        <w:rPr>
          <w:rFonts w:ascii="Lato" w:hAnsi="Lato"/>
          <w:color w:val="000000"/>
          <w:shd w:val="clear" w:color="auto" w:fill="FFFFFF"/>
        </w:rPr>
        <w:t>b) Pretérito mais-que-perfeito do indicativo</w:t>
      </w:r>
    </w:p>
    <w:p w14:paraId="3137324E" w14:textId="77777777" w:rsidR="005E0B69" w:rsidRPr="005E0B69" w:rsidRDefault="005E0B69" w:rsidP="005E0B69">
      <w:pPr>
        <w:rPr>
          <w:rFonts w:ascii="Lato" w:hAnsi="Lato"/>
          <w:color w:val="000000"/>
          <w:shd w:val="clear" w:color="auto" w:fill="FFFFFF"/>
        </w:rPr>
      </w:pPr>
      <w:r w:rsidRPr="005E0B69">
        <w:rPr>
          <w:rFonts w:ascii="Lato" w:hAnsi="Lato"/>
          <w:color w:val="000000"/>
          <w:shd w:val="clear" w:color="auto" w:fill="FFFFFF"/>
        </w:rPr>
        <w:t>c) Pretérito imperfeito do subjuntivo</w:t>
      </w:r>
    </w:p>
    <w:p w14:paraId="4D79E8C4" w14:textId="2D91AA49" w:rsidR="00015161" w:rsidRDefault="005E0B69" w:rsidP="005E0B69">
      <w:pPr>
        <w:rPr>
          <w:rFonts w:ascii="Times New Roman" w:eastAsia="Times New Roman" w:hAnsi="Times New Roman" w:cs="Times New Roman"/>
          <w:lang w:eastAsia="pt-BR"/>
        </w:rPr>
      </w:pPr>
      <w:r w:rsidRPr="005E0B69">
        <w:rPr>
          <w:rFonts w:ascii="Lato" w:hAnsi="Lato"/>
          <w:color w:val="000000"/>
          <w:shd w:val="clear" w:color="auto" w:fill="FFFFFF"/>
        </w:rPr>
        <w:t>d) Pretérito perfeito do indicativo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CB106E">
        <w:trPr>
          <w:jc w:val="center"/>
        </w:trPr>
        <w:tc>
          <w:tcPr>
            <w:tcW w:w="1463" w:type="dxa"/>
          </w:tcPr>
          <w:p w14:paraId="11667842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0222FC20" w:rsidR="007237E9" w:rsidRPr="00B0024C" w:rsidRDefault="005E0B69" w:rsidP="009C44DB">
            <w:pPr>
              <w:jc w:val="center"/>
              <w:rPr>
                <w:rFonts w:cstheme="minorHAnsi"/>
                <w:color w:val="000000"/>
                <w:sz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hd w:val="clear" w:color="auto" w:fill="FFFFFF"/>
              </w:rPr>
              <w:t>B</w:t>
            </w:r>
          </w:p>
        </w:tc>
        <w:tc>
          <w:tcPr>
            <w:tcW w:w="1464" w:type="dxa"/>
          </w:tcPr>
          <w:p w14:paraId="6C379D11" w14:textId="132F1824" w:rsidR="006B714C" w:rsidRPr="00050617" w:rsidRDefault="005E0B69" w:rsidP="009C44DB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C</w:t>
            </w:r>
          </w:p>
        </w:tc>
        <w:tc>
          <w:tcPr>
            <w:tcW w:w="1463" w:type="dxa"/>
          </w:tcPr>
          <w:p w14:paraId="2C919288" w14:textId="558F330B" w:rsidR="007237E9" w:rsidRPr="00E76C52" w:rsidRDefault="00437077" w:rsidP="009C44DB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B</w:t>
            </w:r>
          </w:p>
        </w:tc>
        <w:tc>
          <w:tcPr>
            <w:tcW w:w="1463" w:type="dxa"/>
          </w:tcPr>
          <w:p w14:paraId="67AF40E6" w14:textId="0BCDF57C" w:rsidR="007237E9" w:rsidRPr="00B0024C" w:rsidRDefault="00437077" w:rsidP="009C44D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1463" w:type="dxa"/>
          </w:tcPr>
          <w:p w14:paraId="49599B0F" w14:textId="1683BEB0" w:rsidR="006B714C" w:rsidRPr="008C38C0" w:rsidRDefault="005E0B69" w:rsidP="009C44DB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D</w:t>
            </w:r>
          </w:p>
        </w:tc>
      </w:tr>
    </w:tbl>
    <w:p w14:paraId="1255A213" w14:textId="1BCFCC17" w:rsidR="00B9732E" w:rsidRDefault="00B9732E" w:rsidP="0059394D">
      <w:pPr>
        <w:jc w:val="both"/>
      </w:pPr>
    </w:p>
    <w:p w14:paraId="2AD8042F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35FB87ED" w14:textId="77777777" w:rsidR="006B714C" w:rsidRDefault="006B714C" w:rsidP="00843A14">
      <w:pPr>
        <w:rPr>
          <w:rFonts w:ascii="Times New Roman" w:eastAsia="Times New Roman" w:hAnsi="Times New Roman" w:cs="Times New Roman"/>
          <w:lang w:eastAsia="pt-BR"/>
        </w:rPr>
      </w:pPr>
    </w:p>
    <w:sectPr w:rsidR="006B714C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CA08E" w14:textId="77777777" w:rsidR="0016064F" w:rsidRDefault="0016064F" w:rsidP="00EB593E">
      <w:r>
        <w:separator/>
      </w:r>
    </w:p>
  </w:endnote>
  <w:endnote w:type="continuationSeparator" w:id="0">
    <w:p w14:paraId="21E75558" w14:textId="77777777" w:rsidR="0016064F" w:rsidRDefault="0016064F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16064F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9882C" w14:textId="77777777" w:rsidR="0016064F" w:rsidRDefault="0016064F" w:rsidP="00EB593E">
      <w:r>
        <w:separator/>
      </w:r>
    </w:p>
  </w:footnote>
  <w:footnote w:type="continuationSeparator" w:id="0">
    <w:p w14:paraId="66336ADD" w14:textId="77777777" w:rsidR="0016064F" w:rsidRDefault="0016064F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4"/>
  </w:num>
  <w:num w:numId="4">
    <w:abstractNumId w:val="11"/>
  </w:num>
  <w:num w:numId="5">
    <w:abstractNumId w:val="16"/>
  </w:num>
  <w:num w:numId="6">
    <w:abstractNumId w:val="23"/>
  </w:num>
  <w:num w:numId="7">
    <w:abstractNumId w:val="20"/>
  </w:num>
  <w:num w:numId="8">
    <w:abstractNumId w:val="14"/>
  </w:num>
  <w:num w:numId="9">
    <w:abstractNumId w:val="8"/>
  </w:num>
  <w:num w:numId="10">
    <w:abstractNumId w:val="18"/>
  </w:num>
  <w:num w:numId="11">
    <w:abstractNumId w:val="3"/>
  </w:num>
  <w:num w:numId="12">
    <w:abstractNumId w:val="6"/>
  </w:num>
  <w:num w:numId="13">
    <w:abstractNumId w:val="12"/>
  </w:num>
  <w:num w:numId="14">
    <w:abstractNumId w:val="4"/>
  </w:num>
  <w:num w:numId="15">
    <w:abstractNumId w:val="21"/>
  </w:num>
  <w:num w:numId="16">
    <w:abstractNumId w:val="19"/>
  </w:num>
  <w:num w:numId="17">
    <w:abstractNumId w:val="1"/>
  </w:num>
  <w:num w:numId="18">
    <w:abstractNumId w:val="22"/>
  </w:num>
  <w:num w:numId="19">
    <w:abstractNumId w:val="9"/>
  </w:num>
  <w:num w:numId="20">
    <w:abstractNumId w:val="7"/>
  </w:num>
  <w:num w:numId="21">
    <w:abstractNumId w:val="0"/>
  </w:num>
  <w:num w:numId="22">
    <w:abstractNumId w:val="13"/>
  </w:num>
  <w:num w:numId="23">
    <w:abstractNumId w:val="5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061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110338"/>
    <w:rsid w:val="00114881"/>
    <w:rsid w:val="00132C7B"/>
    <w:rsid w:val="00135B5A"/>
    <w:rsid w:val="00137AD6"/>
    <w:rsid w:val="0014328B"/>
    <w:rsid w:val="00151911"/>
    <w:rsid w:val="001530AF"/>
    <w:rsid w:val="0016064F"/>
    <w:rsid w:val="001660C0"/>
    <w:rsid w:val="00167516"/>
    <w:rsid w:val="0017270F"/>
    <w:rsid w:val="00177A3C"/>
    <w:rsid w:val="001B0512"/>
    <w:rsid w:val="001B4735"/>
    <w:rsid w:val="001C0C4F"/>
    <w:rsid w:val="001D2AD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400591"/>
    <w:rsid w:val="004132C1"/>
    <w:rsid w:val="00437077"/>
    <w:rsid w:val="00455F9B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E0B69"/>
    <w:rsid w:val="005F6D9B"/>
    <w:rsid w:val="005F6FB3"/>
    <w:rsid w:val="005F7336"/>
    <w:rsid w:val="006009E5"/>
    <w:rsid w:val="00600CA7"/>
    <w:rsid w:val="006129C9"/>
    <w:rsid w:val="00617C2F"/>
    <w:rsid w:val="0062297B"/>
    <w:rsid w:val="00625CAA"/>
    <w:rsid w:val="00630020"/>
    <w:rsid w:val="00666D0B"/>
    <w:rsid w:val="00673F7C"/>
    <w:rsid w:val="00685517"/>
    <w:rsid w:val="00687D59"/>
    <w:rsid w:val="0069212E"/>
    <w:rsid w:val="00692A0B"/>
    <w:rsid w:val="006A6774"/>
    <w:rsid w:val="006B714C"/>
    <w:rsid w:val="006B75B7"/>
    <w:rsid w:val="006D2F3A"/>
    <w:rsid w:val="006D4E05"/>
    <w:rsid w:val="006D6F97"/>
    <w:rsid w:val="006D75F0"/>
    <w:rsid w:val="006E222B"/>
    <w:rsid w:val="006E569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C38C0"/>
    <w:rsid w:val="008F5AB0"/>
    <w:rsid w:val="009301FC"/>
    <w:rsid w:val="0094351B"/>
    <w:rsid w:val="009449BB"/>
    <w:rsid w:val="00951D66"/>
    <w:rsid w:val="00956406"/>
    <w:rsid w:val="00963840"/>
    <w:rsid w:val="00983981"/>
    <w:rsid w:val="00985C31"/>
    <w:rsid w:val="009A13F3"/>
    <w:rsid w:val="009A1DB5"/>
    <w:rsid w:val="009A611E"/>
    <w:rsid w:val="009C44DB"/>
    <w:rsid w:val="009E02AA"/>
    <w:rsid w:val="009E1093"/>
    <w:rsid w:val="009E13A7"/>
    <w:rsid w:val="009E3EAC"/>
    <w:rsid w:val="009E5E35"/>
    <w:rsid w:val="00A02A69"/>
    <w:rsid w:val="00A12BEF"/>
    <w:rsid w:val="00A353CA"/>
    <w:rsid w:val="00A46E2A"/>
    <w:rsid w:val="00A52A03"/>
    <w:rsid w:val="00A53FD7"/>
    <w:rsid w:val="00A55AD0"/>
    <w:rsid w:val="00A6341D"/>
    <w:rsid w:val="00A72E2A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92E30"/>
    <w:rsid w:val="00D972DC"/>
    <w:rsid w:val="00DB516A"/>
    <w:rsid w:val="00DC0E94"/>
    <w:rsid w:val="00DC2806"/>
    <w:rsid w:val="00DD741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76C52"/>
    <w:rsid w:val="00E93826"/>
    <w:rsid w:val="00EA0AD1"/>
    <w:rsid w:val="00EA66E4"/>
    <w:rsid w:val="00EB593E"/>
    <w:rsid w:val="00EB5DCD"/>
    <w:rsid w:val="00ED1889"/>
    <w:rsid w:val="00ED32ED"/>
    <w:rsid w:val="00EF7006"/>
    <w:rsid w:val="00EF71D7"/>
    <w:rsid w:val="00F0651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D769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3</cp:revision>
  <cp:lastPrinted>2020-04-07T15:26:00Z</cp:lastPrinted>
  <dcterms:created xsi:type="dcterms:W3CDTF">2020-04-07T15:27:00Z</dcterms:created>
  <dcterms:modified xsi:type="dcterms:W3CDTF">2020-07-02T16:21:00Z</dcterms:modified>
</cp:coreProperties>
</file>