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227BD3AB" w:rsidR="00E52AEF" w:rsidRPr="00E52AEF" w:rsidRDefault="00820844" w:rsidP="00D80380">
      <w:pPr>
        <w:jc w:val="center"/>
      </w:pPr>
      <w:r w:rsidRPr="00820844">
        <w:rPr>
          <w:sz w:val="32"/>
          <w:szCs w:val="32"/>
        </w:rPr>
        <w:t>Exercício de O que é História? Conceito de História</w:t>
      </w:r>
      <w:r>
        <w:rPr>
          <w:sz w:val="32"/>
          <w:szCs w:val="32"/>
        </w:rPr>
        <w:t xml:space="preserve"> </w:t>
      </w:r>
      <w:r w:rsidR="00A80BDD">
        <w:rPr>
          <w:sz w:val="32"/>
          <w:szCs w:val="32"/>
        </w:rPr>
        <w:t>–</w:t>
      </w:r>
      <w:r w:rsidR="00BE2827">
        <w:rPr>
          <w:sz w:val="32"/>
          <w:szCs w:val="32"/>
        </w:rPr>
        <w:t xml:space="preserve"> </w:t>
      </w:r>
      <w:r w:rsidR="00A80BDD">
        <w:rPr>
          <w:sz w:val="32"/>
          <w:szCs w:val="32"/>
        </w:rPr>
        <w:t xml:space="preserve">História </w:t>
      </w:r>
      <w:r w:rsidR="00310140" w:rsidRPr="00310140">
        <w:rPr>
          <w:sz w:val="32"/>
          <w:szCs w:val="32"/>
        </w:rPr>
        <w:t>1ª série do EM</w:t>
      </w:r>
    </w:p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6516365A" w14:textId="77777777" w:rsidR="00820844" w:rsidRPr="00820844" w:rsidRDefault="00820844" w:rsidP="00820844">
      <w:pPr>
        <w:rPr>
          <w:rFonts w:ascii="Times New Roman" w:eastAsia="Times New Roman" w:hAnsi="Times New Roman" w:cs="Times New Roman"/>
          <w:lang w:eastAsia="pt-BR"/>
        </w:rPr>
      </w:pPr>
      <w:r w:rsidRPr="00820844">
        <w:rPr>
          <w:rFonts w:ascii="Times New Roman" w:eastAsia="Times New Roman" w:hAnsi="Times New Roman" w:cs="Times New Roman"/>
          <w:lang w:eastAsia="pt-BR"/>
        </w:rPr>
        <w:t>1) A relação entre os fatos e as estruturas não apresenta uma das características abaixo:</w:t>
      </w:r>
    </w:p>
    <w:p w14:paraId="20300D90" w14:textId="77777777" w:rsidR="00820844" w:rsidRPr="00820844" w:rsidRDefault="00820844" w:rsidP="00820844">
      <w:pPr>
        <w:rPr>
          <w:rFonts w:ascii="Times New Roman" w:eastAsia="Times New Roman" w:hAnsi="Times New Roman" w:cs="Times New Roman"/>
          <w:lang w:eastAsia="pt-BR"/>
        </w:rPr>
      </w:pPr>
    </w:p>
    <w:p w14:paraId="6E85123E" w14:textId="77777777" w:rsidR="00820844" w:rsidRPr="00820844" w:rsidRDefault="00820844" w:rsidP="00820844">
      <w:pPr>
        <w:rPr>
          <w:rFonts w:ascii="Times New Roman" w:eastAsia="Times New Roman" w:hAnsi="Times New Roman" w:cs="Times New Roman"/>
          <w:lang w:eastAsia="pt-BR"/>
        </w:rPr>
      </w:pPr>
      <w:r w:rsidRPr="00820844">
        <w:rPr>
          <w:rFonts w:ascii="Times New Roman" w:eastAsia="Times New Roman" w:hAnsi="Times New Roman" w:cs="Times New Roman"/>
          <w:lang w:eastAsia="pt-BR"/>
        </w:rPr>
        <w:t>a) Os fatos são uma manifestação exterior das estruturas.</w:t>
      </w:r>
    </w:p>
    <w:p w14:paraId="0219D8ED" w14:textId="77777777" w:rsidR="00820844" w:rsidRPr="00820844" w:rsidRDefault="00820844" w:rsidP="00820844">
      <w:pPr>
        <w:rPr>
          <w:rFonts w:ascii="Times New Roman" w:eastAsia="Times New Roman" w:hAnsi="Times New Roman" w:cs="Times New Roman"/>
          <w:lang w:eastAsia="pt-BR"/>
        </w:rPr>
      </w:pPr>
      <w:r w:rsidRPr="00820844">
        <w:rPr>
          <w:rFonts w:ascii="Times New Roman" w:eastAsia="Times New Roman" w:hAnsi="Times New Roman" w:cs="Times New Roman"/>
          <w:lang w:eastAsia="pt-BR"/>
        </w:rPr>
        <w:t>b) A partir dos fatos, somos capazes de penetrar nas estruturas.</w:t>
      </w:r>
    </w:p>
    <w:p w14:paraId="34A3AE13" w14:textId="77777777" w:rsidR="00820844" w:rsidRPr="00820844" w:rsidRDefault="00820844" w:rsidP="00820844">
      <w:pPr>
        <w:rPr>
          <w:rFonts w:ascii="Times New Roman" w:eastAsia="Times New Roman" w:hAnsi="Times New Roman" w:cs="Times New Roman"/>
          <w:lang w:eastAsia="pt-BR"/>
        </w:rPr>
      </w:pPr>
      <w:r w:rsidRPr="00820844">
        <w:rPr>
          <w:rFonts w:ascii="Times New Roman" w:eastAsia="Times New Roman" w:hAnsi="Times New Roman" w:cs="Times New Roman"/>
          <w:lang w:eastAsia="pt-BR"/>
        </w:rPr>
        <w:t>c) Somente compreendemos a História quando captamos a estrutura dos sistemas.</w:t>
      </w:r>
    </w:p>
    <w:p w14:paraId="0659EEAB" w14:textId="77777777" w:rsidR="00820844" w:rsidRPr="00820844" w:rsidRDefault="00820844" w:rsidP="00820844">
      <w:pPr>
        <w:rPr>
          <w:rFonts w:ascii="Times New Roman" w:eastAsia="Times New Roman" w:hAnsi="Times New Roman" w:cs="Times New Roman"/>
          <w:lang w:eastAsia="pt-BR"/>
        </w:rPr>
      </w:pPr>
      <w:r w:rsidRPr="00820844">
        <w:rPr>
          <w:rFonts w:ascii="Times New Roman" w:eastAsia="Times New Roman" w:hAnsi="Times New Roman" w:cs="Times New Roman"/>
          <w:lang w:eastAsia="pt-BR"/>
        </w:rPr>
        <w:t>d) A partir da compreensão da estrutura, temos uma perfeita inteligibilidade dos fatos.</w:t>
      </w:r>
    </w:p>
    <w:p w14:paraId="4325BF7B" w14:textId="77777777" w:rsidR="00820844" w:rsidRPr="00820844" w:rsidRDefault="00820844" w:rsidP="00820844">
      <w:pPr>
        <w:rPr>
          <w:rFonts w:ascii="Times New Roman" w:eastAsia="Times New Roman" w:hAnsi="Times New Roman" w:cs="Times New Roman"/>
          <w:lang w:eastAsia="pt-BR"/>
        </w:rPr>
      </w:pPr>
      <w:r w:rsidRPr="00820844">
        <w:rPr>
          <w:rFonts w:ascii="Times New Roman" w:eastAsia="Times New Roman" w:hAnsi="Times New Roman" w:cs="Times New Roman"/>
          <w:lang w:eastAsia="pt-BR"/>
        </w:rPr>
        <w:t>e) É a compreensão dos fatos que nos dá a real compreensão do processo histórico.</w:t>
      </w:r>
    </w:p>
    <w:p w14:paraId="1AEA54E0" w14:textId="77777777" w:rsidR="00820844" w:rsidRDefault="00820844" w:rsidP="00820844">
      <w:pPr>
        <w:rPr>
          <w:rFonts w:ascii="Times New Roman" w:eastAsia="Times New Roman" w:hAnsi="Times New Roman" w:cs="Times New Roman"/>
          <w:lang w:eastAsia="pt-BR"/>
        </w:rPr>
      </w:pPr>
    </w:p>
    <w:p w14:paraId="1A2FB5B7" w14:textId="42142C0A" w:rsidR="00820844" w:rsidRPr="00820844" w:rsidRDefault="00820844" w:rsidP="00820844">
      <w:pPr>
        <w:rPr>
          <w:rFonts w:ascii="Times New Roman" w:eastAsia="Times New Roman" w:hAnsi="Times New Roman" w:cs="Times New Roman"/>
          <w:lang w:eastAsia="pt-BR"/>
        </w:rPr>
      </w:pPr>
      <w:r w:rsidRPr="00820844">
        <w:rPr>
          <w:rFonts w:ascii="Times New Roman" w:eastAsia="Times New Roman" w:hAnsi="Times New Roman" w:cs="Times New Roman"/>
          <w:lang w:eastAsia="pt-BR"/>
        </w:rPr>
        <w:t>2) Quando um historiador se debruça sobre a História, qual o conceito que se torna fundamental para compreender os momentos vitais do processo histórico?</w:t>
      </w:r>
    </w:p>
    <w:p w14:paraId="335AF3C4" w14:textId="77777777" w:rsidR="00820844" w:rsidRPr="00820844" w:rsidRDefault="00820844" w:rsidP="00820844">
      <w:pPr>
        <w:rPr>
          <w:rFonts w:ascii="Times New Roman" w:eastAsia="Times New Roman" w:hAnsi="Times New Roman" w:cs="Times New Roman"/>
          <w:lang w:eastAsia="pt-BR"/>
        </w:rPr>
      </w:pPr>
    </w:p>
    <w:p w14:paraId="43466837" w14:textId="77777777" w:rsidR="00820844" w:rsidRPr="00820844" w:rsidRDefault="00820844" w:rsidP="00820844">
      <w:pPr>
        <w:rPr>
          <w:rFonts w:ascii="Times New Roman" w:eastAsia="Times New Roman" w:hAnsi="Times New Roman" w:cs="Times New Roman"/>
          <w:lang w:eastAsia="pt-BR"/>
        </w:rPr>
      </w:pPr>
      <w:r w:rsidRPr="00820844">
        <w:rPr>
          <w:rFonts w:ascii="Times New Roman" w:eastAsia="Times New Roman" w:hAnsi="Times New Roman" w:cs="Times New Roman"/>
          <w:lang w:eastAsia="pt-BR"/>
        </w:rPr>
        <w:t>a) Sistema</w:t>
      </w:r>
    </w:p>
    <w:p w14:paraId="7F18E0CA" w14:textId="77777777" w:rsidR="00820844" w:rsidRPr="00820844" w:rsidRDefault="00820844" w:rsidP="00820844">
      <w:pPr>
        <w:rPr>
          <w:rFonts w:ascii="Times New Roman" w:eastAsia="Times New Roman" w:hAnsi="Times New Roman" w:cs="Times New Roman"/>
          <w:lang w:eastAsia="pt-BR"/>
        </w:rPr>
      </w:pPr>
      <w:r w:rsidRPr="00820844">
        <w:rPr>
          <w:rFonts w:ascii="Times New Roman" w:eastAsia="Times New Roman" w:hAnsi="Times New Roman" w:cs="Times New Roman"/>
          <w:lang w:eastAsia="pt-BR"/>
        </w:rPr>
        <w:t>b) Estrutura</w:t>
      </w:r>
    </w:p>
    <w:p w14:paraId="7874AB47" w14:textId="77777777" w:rsidR="00820844" w:rsidRPr="00820844" w:rsidRDefault="00820844" w:rsidP="00820844">
      <w:pPr>
        <w:rPr>
          <w:rFonts w:ascii="Times New Roman" w:eastAsia="Times New Roman" w:hAnsi="Times New Roman" w:cs="Times New Roman"/>
          <w:lang w:eastAsia="pt-BR"/>
        </w:rPr>
      </w:pPr>
      <w:r w:rsidRPr="00820844">
        <w:rPr>
          <w:rFonts w:ascii="Times New Roman" w:eastAsia="Times New Roman" w:hAnsi="Times New Roman" w:cs="Times New Roman"/>
          <w:lang w:eastAsia="pt-BR"/>
        </w:rPr>
        <w:t>c) Subsistema</w:t>
      </w:r>
    </w:p>
    <w:p w14:paraId="2EDBB369" w14:textId="77777777" w:rsidR="00820844" w:rsidRPr="00820844" w:rsidRDefault="00820844" w:rsidP="00820844">
      <w:pPr>
        <w:rPr>
          <w:rFonts w:ascii="Times New Roman" w:eastAsia="Times New Roman" w:hAnsi="Times New Roman" w:cs="Times New Roman"/>
          <w:lang w:eastAsia="pt-BR"/>
        </w:rPr>
      </w:pPr>
      <w:r w:rsidRPr="00820844">
        <w:rPr>
          <w:rFonts w:ascii="Times New Roman" w:eastAsia="Times New Roman" w:hAnsi="Times New Roman" w:cs="Times New Roman"/>
          <w:lang w:eastAsia="pt-BR"/>
        </w:rPr>
        <w:t>d) Transição</w:t>
      </w:r>
    </w:p>
    <w:p w14:paraId="3D7E9D49" w14:textId="77777777" w:rsidR="00820844" w:rsidRPr="00820844" w:rsidRDefault="00820844" w:rsidP="00820844">
      <w:pPr>
        <w:rPr>
          <w:rFonts w:ascii="Times New Roman" w:eastAsia="Times New Roman" w:hAnsi="Times New Roman" w:cs="Times New Roman"/>
          <w:lang w:eastAsia="pt-BR"/>
        </w:rPr>
      </w:pPr>
      <w:r w:rsidRPr="00820844">
        <w:rPr>
          <w:rFonts w:ascii="Times New Roman" w:eastAsia="Times New Roman" w:hAnsi="Times New Roman" w:cs="Times New Roman"/>
          <w:lang w:eastAsia="pt-BR"/>
        </w:rPr>
        <w:t>e) Processo</w:t>
      </w:r>
    </w:p>
    <w:p w14:paraId="5356C018" w14:textId="77777777" w:rsidR="00820844" w:rsidRDefault="00820844" w:rsidP="00820844">
      <w:pPr>
        <w:rPr>
          <w:rFonts w:ascii="Times New Roman" w:eastAsia="Times New Roman" w:hAnsi="Times New Roman" w:cs="Times New Roman"/>
          <w:lang w:eastAsia="pt-BR"/>
        </w:rPr>
      </w:pPr>
    </w:p>
    <w:p w14:paraId="3D64C0B4" w14:textId="223B2DBF" w:rsidR="00820844" w:rsidRPr="00820844" w:rsidRDefault="00820844" w:rsidP="00820844">
      <w:pPr>
        <w:rPr>
          <w:rFonts w:ascii="Times New Roman" w:eastAsia="Times New Roman" w:hAnsi="Times New Roman" w:cs="Times New Roman"/>
          <w:lang w:eastAsia="pt-BR"/>
        </w:rPr>
      </w:pPr>
      <w:r w:rsidRPr="00820844">
        <w:rPr>
          <w:rFonts w:ascii="Times New Roman" w:eastAsia="Times New Roman" w:hAnsi="Times New Roman" w:cs="Times New Roman"/>
          <w:lang w:eastAsia="pt-BR"/>
        </w:rPr>
        <w:t>3) (UnB) Pode-se dizer em relação à História que:</w:t>
      </w:r>
    </w:p>
    <w:p w14:paraId="5D41824B" w14:textId="77777777" w:rsidR="00820844" w:rsidRPr="00820844" w:rsidRDefault="00820844" w:rsidP="00820844">
      <w:pPr>
        <w:rPr>
          <w:rFonts w:ascii="Times New Roman" w:eastAsia="Times New Roman" w:hAnsi="Times New Roman" w:cs="Times New Roman"/>
          <w:lang w:eastAsia="pt-BR"/>
        </w:rPr>
      </w:pPr>
    </w:p>
    <w:p w14:paraId="35306D56" w14:textId="77777777" w:rsidR="00820844" w:rsidRPr="00820844" w:rsidRDefault="00820844" w:rsidP="00820844">
      <w:pPr>
        <w:rPr>
          <w:rFonts w:ascii="Times New Roman" w:eastAsia="Times New Roman" w:hAnsi="Times New Roman" w:cs="Times New Roman"/>
          <w:lang w:eastAsia="pt-BR"/>
        </w:rPr>
      </w:pPr>
      <w:r w:rsidRPr="00820844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1DDF39E9" w14:textId="77777777" w:rsidR="00820844" w:rsidRPr="00820844" w:rsidRDefault="00820844" w:rsidP="00820844">
      <w:pPr>
        <w:rPr>
          <w:rFonts w:ascii="Times New Roman" w:eastAsia="Times New Roman" w:hAnsi="Times New Roman" w:cs="Times New Roman"/>
          <w:lang w:eastAsia="pt-BR"/>
        </w:rPr>
      </w:pPr>
      <w:r w:rsidRPr="00820844">
        <w:rPr>
          <w:rFonts w:ascii="Times New Roman" w:eastAsia="Times New Roman" w:hAnsi="Times New Roman" w:cs="Times New Roman"/>
          <w:lang w:eastAsia="pt-BR"/>
        </w:rPr>
        <w:t>a) Hoje, ela está voltada preferencialmente para o estudo dos grandes fatos políticos, com destaque para a biografia dos governantes.</w:t>
      </w:r>
    </w:p>
    <w:p w14:paraId="17BD65EE" w14:textId="77777777" w:rsidR="00820844" w:rsidRPr="00820844" w:rsidRDefault="00820844" w:rsidP="00820844">
      <w:pPr>
        <w:rPr>
          <w:rFonts w:ascii="Times New Roman" w:eastAsia="Times New Roman" w:hAnsi="Times New Roman" w:cs="Times New Roman"/>
          <w:lang w:eastAsia="pt-BR"/>
        </w:rPr>
      </w:pPr>
      <w:r w:rsidRPr="00820844">
        <w:rPr>
          <w:rFonts w:ascii="Times New Roman" w:eastAsia="Times New Roman" w:hAnsi="Times New Roman" w:cs="Times New Roman"/>
          <w:lang w:eastAsia="pt-BR"/>
        </w:rPr>
        <w:t>b) Tendo em vista sua atual opção por compreender globalmente a sociedade, a História não mais se preocupa com a investigação dos eventos.</w:t>
      </w:r>
    </w:p>
    <w:p w14:paraId="57FC1D79" w14:textId="77777777" w:rsidR="00820844" w:rsidRPr="00820844" w:rsidRDefault="00820844" w:rsidP="00820844">
      <w:pPr>
        <w:rPr>
          <w:rFonts w:ascii="Times New Roman" w:eastAsia="Times New Roman" w:hAnsi="Times New Roman" w:cs="Times New Roman"/>
          <w:lang w:eastAsia="pt-BR"/>
        </w:rPr>
      </w:pPr>
      <w:r w:rsidRPr="00820844">
        <w:rPr>
          <w:rFonts w:ascii="Times New Roman" w:eastAsia="Times New Roman" w:hAnsi="Times New Roman" w:cs="Times New Roman"/>
          <w:lang w:eastAsia="pt-BR"/>
        </w:rPr>
        <w:t>c) Ao contrário do que ocorreu no século passado, hoje a História busca um caminho próprio, desvinculado das demais ciências sociais.</w:t>
      </w:r>
    </w:p>
    <w:p w14:paraId="7E0385C4" w14:textId="77777777" w:rsidR="00820844" w:rsidRPr="00820844" w:rsidRDefault="00820844" w:rsidP="00820844">
      <w:pPr>
        <w:rPr>
          <w:rFonts w:ascii="Times New Roman" w:eastAsia="Times New Roman" w:hAnsi="Times New Roman" w:cs="Times New Roman"/>
          <w:lang w:eastAsia="pt-BR"/>
        </w:rPr>
      </w:pPr>
      <w:r w:rsidRPr="00820844">
        <w:rPr>
          <w:rFonts w:ascii="Times New Roman" w:eastAsia="Times New Roman" w:hAnsi="Times New Roman" w:cs="Times New Roman"/>
          <w:lang w:eastAsia="pt-BR"/>
        </w:rPr>
        <w:t>d) A chamada História Nova recusa-se a admitir a História como ciência do passado e a “reduzir o presente a um passado incoativo”.</w:t>
      </w:r>
    </w:p>
    <w:p w14:paraId="682FB619" w14:textId="77777777" w:rsidR="00820844" w:rsidRPr="00820844" w:rsidRDefault="00820844" w:rsidP="00820844">
      <w:pPr>
        <w:rPr>
          <w:rFonts w:ascii="Times New Roman" w:eastAsia="Times New Roman" w:hAnsi="Times New Roman" w:cs="Times New Roman"/>
          <w:lang w:eastAsia="pt-BR"/>
        </w:rPr>
      </w:pPr>
      <w:r w:rsidRPr="00820844">
        <w:rPr>
          <w:rFonts w:ascii="Times New Roman" w:eastAsia="Times New Roman" w:hAnsi="Times New Roman" w:cs="Times New Roman"/>
          <w:lang w:eastAsia="pt-BR"/>
        </w:rPr>
        <w:t>e) O estudo das fontes e a crítica dos documentos são partes fundamentais do processo de produção historiográfica.</w:t>
      </w:r>
    </w:p>
    <w:p w14:paraId="0FE368E1" w14:textId="77777777" w:rsidR="00820844" w:rsidRDefault="00820844" w:rsidP="00820844">
      <w:pPr>
        <w:rPr>
          <w:rFonts w:ascii="Times New Roman" w:eastAsia="Times New Roman" w:hAnsi="Times New Roman" w:cs="Times New Roman"/>
          <w:lang w:eastAsia="pt-BR"/>
        </w:rPr>
      </w:pPr>
    </w:p>
    <w:p w14:paraId="0969CDB4" w14:textId="1EA08A39" w:rsidR="00820844" w:rsidRPr="00820844" w:rsidRDefault="00820844" w:rsidP="00820844">
      <w:pPr>
        <w:rPr>
          <w:rFonts w:ascii="Times New Roman" w:eastAsia="Times New Roman" w:hAnsi="Times New Roman" w:cs="Times New Roman"/>
          <w:lang w:eastAsia="pt-BR"/>
        </w:rPr>
      </w:pPr>
      <w:r w:rsidRPr="00820844">
        <w:rPr>
          <w:rFonts w:ascii="Times New Roman" w:eastAsia="Times New Roman" w:hAnsi="Times New Roman" w:cs="Times New Roman"/>
          <w:lang w:eastAsia="pt-BR"/>
        </w:rPr>
        <w:t>4) (OSEC) “Se o conhecimento da História nos apresenta uma importância prática, é porque nela aprendemos conhecer os homens que, em condições diferentes e com meios diferentes, no mais das vezes inaplicáveis à nossa época, lutaram por valores e ideais análogos, idênticos ou opostos aos que possuímos hoje; o que nos dá consciência de fazer parte de um todo que nos transcende, a que no presente damos continuidade e que os homens vindos depois de nós continuarão no porvir.</w:t>
      </w:r>
    </w:p>
    <w:p w14:paraId="3B052617" w14:textId="77777777" w:rsidR="00820844" w:rsidRPr="00820844" w:rsidRDefault="00820844" w:rsidP="00820844">
      <w:pPr>
        <w:rPr>
          <w:rFonts w:ascii="Times New Roman" w:eastAsia="Times New Roman" w:hAnsi="Times New Roman" w:cs="Times New Roman"/>
          <w:lang w:eastAsia="pt-BR"/>
        </w:rPr>
      </w:pPr>
    </w:p>
    <w:p w14:paraId="4F9326EF" w14:textId="77777777" w:rsidR="00820844" w:rsidRPr="00820844" w:rsidRDefault="00820844" w:rsidP="00820844">
      <w:pPr>
        <w:rPr>
          <w:rFonts w:ascii="Times New Roman" w:eastAsia="Times New Roman" w:hAnsi="Times New Roman" w:cs="Times New Roman"/>
          <w:lang w:eastAsia="pt-BR"/>
        </w:rPr>
      </w:pPr>
      <w:r w:rsidRPr="00820844">
        <w:rPr>
          <w:rFonts w:ascii="Times New Roman" w:eastAsia="Times New Roman" w:hAnsi="Times New Roman" w:cs="Times New Roman"/>
          <w:lang w:eastAsia="pt-BR"/>
        </w:rPr>
        <w:t>A consciência histórica existe apenas para uma atitude que ultrapassa o eu individualista; ela é precisamente um dos principais meios para realizar essa superação.” Lucien Goldman</w:t>
      </w:r>
    </w:p>
    <w:p w14:paraId="5B496BD9" w14:textId="77777777" w:rsidR="00820844" w:rsidRPr="00820844" w:rsidRDefault="00820844" w:rsidP="00820844">
      <w:pPr>
        <w:rPr>
          <w:rFonts w:ascii="Times New Roman" w:eastAsia="Times New Roman" w:hAnsi="Times New Roman" w:cs="Times New Roman"/>
          <w:lang w:eastAsia="pt-BR"/>
        </w:rPr>
      </w:pPr>
    </w:p>
    <w:p w14:paraId="2ABB598C" w14:textId="77777777" w:rsidR="00820844" w:rsidRPr="00820844" w:rsidRDefault="00820844" w:rsidP="00820844">
      <w:pPr>
        <w:rPr>
          <w:rFonts w:ascii="Times New Roman" w:eastAsia="Times New Roman" w:hAnsi="Times New Roman" w:cs="Times New Roman"/>
          <w:lang w:eastAsia="pt-BR"/>
        </w:rPr>
      </w:pPr>
      <w:r w:rsidRPr="00820844">
        <w:rPr>
          <w:rFonts w:ascii="Times New Roman" w:eastAsia="Times New Roman" w:hAnsi="Times New Roman" w:cs="Times New Roman"/>
          <w:lang w:eastAsia="pt-BR"/>
        </w:rPr>
        <w:t>De acordo com o texto, podemos afirmar que:</w:t>
      </w:r>
    </w:p>
    <w:p w14:paraId="7067110B" w14:textId="77777777" w:rsidR="00820844" w:rsidRPr="00820844" w:rsidRDefault="00820844" w:rsidP="00820844">
      <w:pPr>
        <w:rPr>
          <w:rFonts w:ascii="Times New Roman" w:eastAsia="Times New Roman" w:hAnsi="Times New Roman" w:cs="Times New Roman"/>
          <w:lang w:eastAsia="pt-BR"/>
        </w:rPr>
      </w:pPr>
    </w:p>
    <w:p w14:paraId="3D05D43F" w14:textId="77777777" w:rsidR="00820844" w:rsidRPr="00820844" w:rsidRDefault="00820844" w:rsidP="00820844">
      <w:pPr>
        <w:rPr>
          <w:rFonts w:ascii="Times New Roman" w:eastAsia="Times New Roman" w:hAnsi="Times New Roman" w:cs="Times New Roman"/>
          <w:lang w:eastAsia="pt-BR"/>
        </w:rPr>
      </w:pPr>
      <w:r w:rsidRPr="00820844">
        <w:rPr>
          <w:rFonts w:ascii="Times New Roman" w:eastAsia="Times New Roman" w:hAnsi="Times New Roman" w:cs="Times New Roman"/>
          <w:lang w:eastAsia="pt-BR"/>
        </w:rPr>
        <w:lastRenderedPageBreak/>
        <w:t>a) a História é importante porque fornece à atualidade os meios de resolver seus problemas;</w:t>
      </w:r>
    </w:p>
    <w:p w14:paraId="23AC5B77" w14:textId="77777777" w:rsidR="00820844" w:rsidRPr="00820844" w:rsidRDefault="00820844" w:rsidP="00820844">
      <w:pPr>
        <w:rPr>
          <w:rFonts w:ascii="Times New Roman" w:eastAsia="Times New Roman" w:hAnsi="Times New Roman" w:cs="Times New Roman"/>
          <w:lang w:eastAsia="pt-BR"/>
        </w:rPr>
      </w:pPr>
      <w:r w:rsidRPr="00820844">
        <w:rPr>
          <w:rFonts w:ascii="Times New Roman" w:eastAsia="Times New Roman" w:hAnsi="Times New Roman" w:cs="Times New Roman"/>
          <w:lang w:eastAsia="pt-BR"/>
        </w:rPr>
        <w:t>b) o estudo da História mostra a universalidade e a identidade dos valores e ideais humanos;</w:t>
      </w:r>
    </w:p>
    <w:p w14:paraId="263DB142" w14:textId="77777777" w:rsidR="00820844" w:rsidRPr="00820844" w:rsidRDefault="00820844" w:rsidP="00820844">
      <w:pPr>
        <w:rPr>
          <w:rFonts w:ascii="Times New Roman" w:eastAsia="Times New Roman" w:hAnsi="Times New Roman" w:cs="Times New Roman"/>
          <w:lang w:eastAsia="pt-BR"/>
        </w:rPr>
      </w:pPr>
      <w:r w:rsidRPr="00820844">
        <w:rPr>
          <w:rFonts w:ascii="Times New Roman" w:eastAsia="Times New Roman" w:hAnsi="Times New Roman" w:cs="Times New Roman"/>
          <w:lang w:eastAsia="pt-BR"/>
        </w:rPr>
        <w:t>c) tem consciência o homem que conhece os fatos históricos de sua época;</w:t>
      </w:r>
    </w:p>
    <w:p w14:paraId="27C60054" w14:textId="77777777" w:rsidR="00820844" w:rsidRPr="00820844" w:rsidRDefault="00820844" w:rsidP="00820844">
      <w:pPr>
        <w:rPr>
          <w:rFonts w:ascii="Times New Roman" w:eastAsia="Times New Roman" w:hAnsi="Times New Roman" w:cs="Times New Roman"/>
          <w:lang w:eastAsia="pt-BR"/>
        </w:rPr>
      </w:pPr>
      <w:r w:rsidRPr="00820844">
        <w:rPr>
          <w:rFonts w:ascii="Times New Roman" w:eastAsia="Times New Roman" w:hAnsi="Times New Roman" w:cs="Times New Roman"/>
          <w:lang w:eastAsia="pt-BR"/>
        </w:rPr>
        <w:t>d) a consciência histórica existe na medida em que o homem é capaz de se reconhecer no processo histórico;</w:t>
      </w:r>
    </w:p>
    <w:p w14:paraId="720757B3" w14:textId="77777777" w:rsidR="00820844" w:rsidRPr="00820844" w:rsidRDefault="00820844" w:rsidP="00820844">
      <w:pPr>
        <w:rPr>
          <w:rFonts w:ascii="Times New Roman" w:eastAsia="Times New Roman" w:hAnsi="Times New Roman" w:cs="Times New Roman"/>
          <w:lang w:eastAsia="pt-BR"/>
        </w:rPr>
      </w:pPr>
      <w:r w:rsidRPr="00820844">
        <w:rPr>
          <w:rFonts w:ascii="Times New Roman" w:eastAsia="Times New Roman" w:hAnsi="Times New Roman" w:cs="Times New Roman"/>
          <w:lang w:eastAsia="pt-BR"/>
        </w:rPr>
        <w:t>e) a importância prática da História se relaciona com o estudo e o conhecimento do presente.</w:t>
      </w:r>
    </w:p>
    <w:p w14:paraId="4BB94BDF" w14:textId="77777777" w:rsidR="00820844" w:rsidRDefault="00820844" w:rsidP="00820844">
      <w:pPr>
        <w:rPr>
          <w:rFonts w:ascii="Times New Roman" w:eastAsia="Times New Roman" w:hAnsi="Times New Roman" w:cs="Times New Roman"/>
          <w:lang w:eastAsia="pt-BR"/>
        </w:rPr>
      </w:pPr>
    </w:p>
    <w:p w14:paraId="1EBC6F48" w14:textId="6A4A9EC1" w:rsidR="00820844" w:rsidRPr="00820844" w:rsidRDefault="00820844" w:rsidP="00820844">
      <w:pPr>
        <w:rPr>
          <w:rFonts w:ascii="Times New Roman" w:eastAsia="Times New Roman" w:hAnsi="Times New Roman" w:cs="Times New Roman"/>
          <w:lang w:eastAsia="pt-BR"/>
        </w:rPr>
      </w:pPr>
      <w:r w:rsidRPr="00820844">
        <w:rPr>
          <w:rFonts w:ascii="Times New Roman" w:eastAsia="Times New Roman" w:hAnsi="Times New Roman" w:cs="Times New Roman"/>
          <w:lang w:eastAsia="pt-BR"/>
        </w:rPr>
        <w:t>5) Na reconstrução do processo social:</w:t>
      </w:r>
    </w:p>
    <w:p w14:paraId="3E05DD5F" w14:textId="77777777" w:rsidR="00820844" w:rsidRPr="00820844" w:rsidRDefault="00820844" w:rsidP="00820844">
      <w:pPr>
        <w:rPr>
          <w:rFonts w:ascii="Times New Roman" w:eastAsia="Times New Roman" w:hAnsi="Times New Roman" w:cs="Times New Roman"/>
          <w:lang w:eastAsia="pt-BR"/>
        </w:rPr>
      </w:pPr>
    </w:p>
    <w:p w14:paraId="020A528B" w14:textId="77777777" w:rsidR="00820844" w:rsidRPr="00820844" w:rsidRDefault="00820844" w:rsidP="00820844">
      <w:pPr>
        <w:rPr>
          <w:rFonts w:ascii="Times New Roman" w:eastAsia="Times New Roman" w:hAnsi="Times New Roman" w:cs="Times New Roman"/>
          <w:lang w:eastAsia="pt-BR"/>
        </w:rPr>
      </w:pPr>
      <w:r w:rsidRPr="00820844">
        <w:rPr>
          <w:rFonts w:ascii="Times New Roman" w:eastAsia="Times New Roman" w:hAnsi="Times New Roman" w:cs="Times New Roman"/>
          <w:lang w:eastAsia="pt-BR"/>
        </w:rPr>
        <w:t>a) o historiador deve limitar-se a transcrever os documentos, submetendo-os à crítica da veracidade;</w:t>
      </w:r>
    </w:p>
    <w:p w14:paraId="610D477B" w14:textId="77777777" w:rsidR="00820844" w:rsidRPr="00820844" w:rsidRDefault="00820844" w:rsidP="00820844">
      <w:pPr>
        <w:rPr>
          <w:rFonts w:ascii="Times New Roman" w:eastAsia="Times New Roman" w:hAnsi="Times New Roman" w:cs="Times New Roman"/>
          <w:lang w:eastAsia="pt-BR"/>
        </w:rPr>
      </w:pPr>
      <w:r w:rsidRPr="00820844">
        <w:rPr>
          <w:rFonts w:ascii="Times New Roman" w:eastAsia="Times New Roman" w:hAnsi="Times New Roman" w:cs="Times New Roman"/>
          <w:lang w:eastAsia="pt-BR"/>
        </w:rPr>
        <w:t>b) compete ao pesquisador selecionar nos documentos, mediante técnicas específicas, os fatos históricos mais importantes;</w:t>
      </w:r>
    </w:p>
    <w:p w14:paraId="557C213C" w14:textId="77777777" w:rsidR="00820844" w:rsidRPr="00820844" w:rsidRDefault="00820844" w:rsidP="00820844">
      <w:pPr>
        <w:rPr>
          <w:rFonts w:ascii="Times New Roman" w:eastAsia="Times New Roman" w:hAnsi="Times New Roman" w:cs="Times New Roman"/>
          <w:lang w:eastAsia="pt-BR"/>
        </w:rPr>
      </w:pPr>
      <w:r w:rsidRPr="00820844">
        <w:rPr>
          <w:rFonts w:ascii="Times New Roman" w:eastAsia="Times New Roman" w:hAnsi="Times New Roman" w:cs="Times New Roman"/>
          <w:lang w:eastAsia="pt-BR"/>
        </w:rPr>
        <w:t>c) a elaboração de conceitos constitui uma etapa no processo de apreensão do real;</w:t>
      </w:r>
    </w:p>
    <w:p w14:paraId="1613ECB1" w14:textId="77777777" w:rsidR="00820844" w:rsidRPr="00820844" w:rsidRDefault="00820844" w:rsidP="00820844">
      <w:pPr>
        <w:rPr>
          <w:rFonts w:ascii="Times New Roman" w:eastAsia="Times New Roman" w:hAnsi="Times New Roman" w:cs="Times New Roman"/>
          <w:lang w:eastAsia="pt-BR"/>
        </w:rPr>
      </w:pPr>
      <w:r w:rsidRPr="00820844">
        <w:rPr>
          <w:rFonts w:ascii="Times New Roman" w:eastAsia="Times New Roman" w:hAnsi="Times New Roman" w:cs="Times New Roman"/>
          <w:lang w:eastAsia="pt-BR"/>
        </w:rPr>
        <w:t>d) a formulação da hipótese de trabalho deve anteceder qualquer contato com a realidade a ser estudada;</w:t>
      </w:r>
    </w:p>
    <w:p w14:paraId="4D79E8C4" w14:textId="156BF960" w:rsidR="00015161" w:rsidRDefault="00820844" w:rsidP="00820844">
      <w:pPr>
        <w:rPr>
          <w:rFonts w:ascii="Times New Roman" w:eastAsia="Times New Roman" w:hAnsi="Times New Roman" w:cs="Times New Roman"/>
          <w:lang w:eastAsia="pt-BR"/>
        </w:rPr>
      </w:pPr>
      <w:r w:rsidRPr="00820844">
        <w:rPr>
          <w:rFonts w:ascii="Times New Roman" w:eastAsia="Times New Roman" w:hAnsi="Times New Roman" w:cs="Times New Roman"/>
          <w:lang w:eastAsia="pt-BR"/>
        </w:rPr>
        <w:t>e) n.d.a.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28FFAEC1" w:rsidR="00983981" w:rsidRPr="00CE1840" w:rsidRDefault="00820844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699" w:type="dxa"/>
          </w:tcPr>
          <w:p w14:paraId="6C379D11" w14:textId="73DFED57" w:rsidR="00B9732E" w:rsidRPr="00CE1840" w:rsidRDefault="00820844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2C919288" w14:textId="2048091B" w:rsidR="00307BD5" w:rsidRPr="00CE1840" w:rsidRDefault="00820844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e E</w:t>
            </w:r>
          </w:p>
        </w:tc>
        <w:tc>
          <w:tcPr>
            <w:tcW w:w="1699" w:type="dxa"/>
          </w:tcPr>
          <w:p w14:paraId="67AF40E6" w14:textId="0692166C" w:rsidR="00B9732E" w:rsidRPr="00CE1840" w:rsidRDefault="00820844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49599B0F" w14:textId="2D72D6E5" w:rsidR="00B9732E" w:rsidRPr="00CE1840" w:rsidRDefault="00820844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bookmarkStart w:id="0" w:name="_GoBack"/>
            <w:bookmarkEnd w:id="0"/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2133F" w14:textId="77777777" w:rsidR="001B3D8E" w:rsidRDefault="001B3D8E" w:rsidP="00EB593E">
      <w:r>
        <w:separator/>
      </w:r>
    </w:p>
  </w:endnote>
  <w:endnote w:type="continuationSeparator" w:id="0">
    <w:p w14:paraId="59506896" w14:textId="77777777" w:rsidR="001B3D8E" w:rsidRDefault="001B3D8E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E52AEF" w:rsidRDefault="001B3D8E" w:rsidP="00EB593E">
    <w:pPr>
      <w:pStyle w:val="Rodap"/>
      <w:jc w:val="center"/>
    </w:pPr>
    <w:hyperlink r:id="rId1" w:history="1">
      <w:r w:rsidR="005F6D9B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F4969" w14:textId="77777777" w:rsidR="001B3D8E" w:rsidRDefault="001B3D8E" w:rsidP="00EB593E">
      <w:r>
        <w:separator/>
      </w:r>
    </w:p>
  </w:footnote>
  <w:footnote w:type="continuationSeparator" w:id="0">
    <w:p w14:paraId="717A7B43" w14:textId="77777777" w:rsidR="001B3D8E" w:rsidRDefault="001B3D8E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5161"/>
    <w:rsid w:val="0001532E"/>
    <w:rsid w:val="00050167"/>
    <w:rsid w:val="000541F8"/>
    <w:rsid w:val="000622C0"/>
    <w:rsid w:val="00080A51"/>
    <w:rsid w:val="000854F5"/>
    <w:rsid w:val="000A29B5"/>
    <w:rsid w:val="000A6D73"/>
    <w:rsid w:val="000C4036"/>
    <w:rsid w:val="000E65DC"/>
    <w:rsid w:val="000E7A4B"/>
    <w:rsid w:val="00135B5A"/>
    <w:rsid w:val="0014328B"/>
    <w:rsid w:val="00151911"/>
    <w:rsid w:val="001660C0"/>
    <w:rsid w:val="00167516"/>
    <w:rsid w:val="001B3D8E"/>
    <w:rsid w:val="001F0741"/>
    <w:rsid w:val="002028A1"/>
    <w:rsid w:val="00207B5D"/>
    <w:rsid w:val="00213989"/>
    <w:rsid w:val="0021614A"/>
    <w:rsid w:val="00236220"/>
    <w:rsid w:val="00261CD3"/>
    <w:rsid w:val="00266C60"/>
    <w:rsid w:val="002740D8"/>
    <w:rsid w:val="00307BD5"/>
    <w:rsid w:val="00307E06"/>
    <w:rsid w:val="00310140"/>
    <w:rsid w:val="00311C81"/>
    <w:rsid w:val="00343CD9"/>
    <w:rsid w:val="00350A55"/>
    <w:rsid w:val="003A070A"/>
    <w:rsid w:val="003A4239"/>
    <w:rsid w:val="003D0ED3"/>
    <w:rsid w:val="003E6C74"/>
    <w:rsid w:val="003F175B"/>
    <w:rsid w:val="00490915"/>
    <w:rsid w:val="00492379"/>
    <w:rsid w:val="004A0F7B"/>
    <w:rsid w:val="004B182E"/>
    <w:rsid w:val="004C45FD"/>
    <w:rsid w:val="004D04DA"/>
    <w:rsid w:val="004F2BD5"/>
    <w:rsid w:val="00532117"/>
    <w:rsid w:val="00575721"/>
    <w:rsid w:val="005865D3"/>
    <w:rsid w:val="0059394D"/>
    <w:rsid w:val="005C2BA3"/>
    <w:rsid w:val="005C79BB"/>
    <w:rsid w:val="005D1845"/>
    <w:rsid w:val="005D2341"/>
    <w:rsid w:val="005F6D9B"/>
    <w:rsid w:val="005F6FB3"/>
    <w:rsid w:val="005F7336"/>
    <w:rsid w:val="006009E5"/>
    <w:rsid w:val="006129C9"/>
    <w:rsid w:val="00617C2F"/>
    <w:rsid w:val="00666D0B"/>
    <w:rsid w:val="006D2F3A"/>
    <w:rsid w:val="006D75F0"/>
    <w:rsid w:val="007124C5"/>
    <w:rsid w:val="00737878"/>
    <w:rsid w:val="00740198"/>
    <w:rsid w:val="00742E41"/>
    <w:rsid w:val="00745A2E"/>
    <w:rsid w:val="007A4391"/>
    <w:rsid w:val="007C37B2"/>
    <w:rsid w:val="007D1860"/>
    <w:rsid w:val="007D7C7A"/>
    <w:rsid w:val="007F009A"/>
    <w:rsid w:val="00816BB2"/>
    <w:rsid w:val="00820844"/>
    <w:rsid w:val="008A044F"/>
    <w:rsid w:val="00963840"/>
    <w:rsid w:val="00983981"/>
    <w:rsid w:val="00985C31"/>
    <w:rsid w:val="009A13F3"/>
    <w:rsid w:val="009E02AA"/>
    <w:rsid w:val="009E1093"/>
    <w:rsid w:val="009E13A7"/>
    <w:rsid w:val="009E5E35"/>
    <w:rsid w:val="00A02A69"/>
    <w:rsid w:val="00A353CA"/>
    <w:rsid w:val="00A46E2A"/>
    <w:rsid w:val="00A72E2A"/>
    <w:rsid w:val="00A80BDD"/>
    <w:rsid w:val="00AC17B8"/>
    <w:rsid w:val="00AF1877"/>
    <w:rsid w:val="00AF48D2"/>
    <w:rsid w:val="00B0315D"/>
    <w:rsid w:val="00B0519A"/>
    <w:rsid w:val="00B42156"/>
    <w:rsid w:val="00B57F9F"/>
    <w:rsid w:val="00B61BA9"/>
    <w:rsid w:val="00B64319"/>
    <w:rsid w:val="00B67CCE"/>
    <w:rsid w:val="00B9732E"/>
    <w:rsid w:val="00BA42F5"/>
    <w:rsid w:val="00BB7443"/>
    <w:rsid w:val="00BE2827"/>
    <w:rsid w:val="00CA00C5"/>
    <w:rsid w:val="00CA52B3"/>
    <w:rsid w:val="00CD2951"/>
    <w:rsid w:val="00CF4DA3"/>
    <w:rsid w:val="00D203CE"/>
    <w:rsid w:val="00D237B7"/>
    <w:rsid w:val="00D328B4"/>
    <w:rsid w:val="00D46FD0"/>
    <w:rsid w:val="00D55DB1"/>
    <w:rsid w:val="00D80380"/>
    <w:rsid w:val="00DB516A"/>
    <w:rsid w:val="00DC0E94"/>
    <w:rsid w:val="00DC2806"/>
    <w:rsid w:val="00E00B7E"/>
    <w:rsid w:val="00E11966"/>
    <w:rsid w:val="00E276F4"/>
    <w:rsid w:val="00E304C2"/>
    <w:rsid w:val="00E3251B"/>
    <w:rsid w:val="00E340FF"/>
    <w:rsid w:val="00E52AEF"/>
    <w:rsid w:val="00E63439"/>
    <w:rsid w:val="00E65D92"/>
    <w:rsid w:val="00EB593E"/>
    <w:rsid w:val="00EB5DCD"/>
    <w:rsid w:val="00ED1889"/>
    <w:rsid w:val="00F06518"/>
    <w:rsid w:val="00F17CCC"/>
    <w:rsid w:val="00F20FA8"/>
    <w:rsid w:val="00F21172"/>
    <w:rsid w:val="00F37966"/>
    <w:rsid w:val="00F40D9C"/>
    <w:rsid w:val="00F509FF"/>
    <w:rsid w:val="00F727E4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2020-04-06T20:39:00Z</cp:lastPrinted>
  <dcterms:created xsi:type="dcterms:W3CDTF">2020-04-06T20:40:00Z</dcterms:created>
  <dcterms:modified xsi:type="dcterms:W3CDTF">2020-04-06T20:40:00Z</dcterms:modified>
</cp:coreProperties>
</file>