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04633F1" w:rsidR="00E52AEF" w:rsidRPr="00E52AEF" w:rsidRDefault="00E76C52" w:rsidP="00D80380">
      <w:pPr>
        <w:jc w:val="center"/>
      </w:pPr>
      <w:bookmarkStart w:id="0" w:name="_GoBack"/>
      <w:r w:rsidRPr="00E76C52">
        <w:rPr>
          <w:sz w:val="32"/>
          <w:szCs w:val="32"/>
        </w:rPr>
        <w:t xml:space="preserve">Exercício de Vozes e Aspecto – Voz </w:t>
      </w:r>
      <w:proofErr w:type="gramStart"/>
      <w:r w:rsidRPr="00E76C52">
        <w:rPr>
          <w:sz w:val="32"/>
          <w:szCs w:val="32"/>
        </w:rPr>
        <w:t>Reflexiva</w:t>
      </w:r>
      <w:r>
        <w:rPr>
          <w:sz w:val="32"/>
          <w:szCs w:val="32"/>
        </w:rPr>
        <w:t xml:space="preserve"> </w:t>
      </w:r>
      <w:r w:rsidR="00625CAA"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proofErr w:type="gramEnd"/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bookmarkEnd w:id="0"/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1E7D37B0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1) Diante das alternativas expostas, assinale a que se encontra na voz reflexiva:</w:t>
      </w:r>
    </w:p>
    <w:p w14:paraId="44CE2C62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</w:p>
    <w:p w14:paraId="34899673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a) Antigamente contavam-se muitas histórias.</w:t>
      </w:r>
    </w:p>
    <w:p w14:paraId="1D5D945E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b) O garoto feriu-se com o objeto pontiagudo.</w:t>
      </w:r>
    </w:p>
    <w:p w14:paraId="2A11A4C7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c) Os artistas foram aplaudidos pela plateia.</w:t>
      </w:r>
    </w:p>
    <w:p w14:paraId="01EB3CD7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d) As mercadorias foram repostas conforme a demanda.</w:t>
      </w:r>
    </w:p>
    <w:p w14:paraId="4DCE5D10" w14:textId="77777777" w:rsidR="00E76C52" w:rsidRDefault="00E76C52" w:rsidP="00E76C52">
      <w:pPr>
        <w:rPr>
          <w:rFonts w:ascii="Lato" w:hAnsi="Lato"/>
          <w:color w:val="000000"/>
          <w:shd w:val="clear" w:color="auto" w:fill="FFFFFF"/>
        </w:rPr>
      </w:pPr>
    </w:p>
    <w:p w14:paraId="3889AFB7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2)  Identifique qual das alternativas está na voz reflexiva recíproca.</w:t>
      </w:r>
    </w:p>
    <w:p w14:paraId="1526CE63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</w:p>
    <w:p w14:paraId="0CC85A59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a) Faz-se bolo para fora.</w:t>
      </w:r>
    </w:p>
    <w:p w14:paraId="7D3ECC83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b) Pratica-se a caridade.</w:t>
      </w:r>
    </w:p>
    <w:p w14:paraId="6D38C907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c) Vende-se carro usado.</w:t>
      </w:r>
    </w:p>
    <w:p w14:paraId="36851318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d) Eles se falaram rapidamente.</w:t>
      </w:r>
    </w:p>
    <w:p w14:paraId="38FC9AE0" w14:textId="77777777" w:rsidR="00E76C52" w:rsidRDefault="00E76C52" w:rsidP="00E76C52">
      <w:pPr>
        <w:rPr>
          <w:rFonts w:ascii="Lato" w:hAnsi="Lato"/>
          <w:color w:val="000000"/>
          <w:shd w:val="clear" w:color="auto" w:fill="FFFFFF"/>
        </w:rPr>
      </w:pPr>
    </w:p>
    <w:p w14:paraId="2A3A5BCF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3) Classifique as frases abaixo em voz reflexiva, voz reflexiva recíproca e voz passiva.</w:t>
      </w:r>
    </w:p>
    <w:p w14:paraId="1BE0D0BE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</w:p>
    <w:p w14:paraId="6275680A" w14:textId="77777777" w:rsid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 xml:space="preserve">Voz </w:t>
      </w:r>
      <w:proofErr w:type="spellStart"/>
      <w:r w:rsidRPr="00E76C52">
        <w:rPr>
          <w:rFonts w:ascii="Lato" w:hAnsi="Lato"/>
          <w:color w:val="000000"/>
          <w:shd w:val="clear" w:color="auto" w:fill="FFFFFF"/>
        </w:rPr>
        <w:t>reflexiva</w:t>
      </w:r>
      <w:proofErr w:type="spellEnd"/>
    </w:p>
    <w:p w14:paraId="298F766F" w14:textId="77777777" w:rsid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Voz reflexiva</w:t>
      </w:r>
    </w:p>
    <w:p w14:paraId="68ED6635" w14:textId="77777777" w:rsid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Voz passiva</w:t>
      </w:r>
    </w:p>
    <w:p w14:paraId="4A5629AA" w14:textId="77777777" w:rsid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Voz passiva</w:t>
      </w:r>
    </w:p>
    <w:p w14:paraId="2717197A" w14:textId="6689367F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Voz reflexiva recíproca.</w:t>
      </w:r>
    </w:p>
    <w:p w14:paraId="3C393284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a) O cachorro se feriu na lata de leite condensado.</w:t>
      </w:r>
    </w:p>
    <w:p w14:paraId="7953B995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b) Consertam-se computadores.</w:t>
      </w:r>
    </w:p>
    <w:p w14:paraId="1C037BD9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c) Não se vê ninguém na rua em horário de jogo.</w:t>
      </w:r>
    </w:p>
    <w:p w14:paraId="4CB2EAE7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d) Ela adorava se olhar ao espelho.</w:t>
      </w:r>
    </w:p>
    <w:p w14:paraId="06EA8D2B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e) Durante a briga, os vizinhos se insultaram.</w:t>
      </w:r>
    </w:p>
    <w:p w14:paraId="30B48F5E" w14:textId="77777777" w:rsidR="00E76C52" w:rsidRDefault="00E76C52" w:rsidP="00E76C52">
      <w:pPr>
        <w:rPr>
          <w:rFonts w:ascii="Lato" w:hAnsi="Lato"/>
          <w:color w:val="000000"/>
          <w:shd w:val="clear" w:color="auto" w:fill="FFFFFF"/>
        </w:rPr>
      </w:pPr>
    </w:p>
    <w:p w14:paraId="6F3657A7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4) Em “O decreto autorizando o pagamento antecipado desse benefício foi publicado no Diário Oficial da União (DOU) desta quarta-feira”, a voz do verbo é:</w:t>
      </w:r>
    </w:p>
    <w:p w14:paraId="12CD81E1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</w:p>
    <w:p w14:paraId="70FC50E7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a) Passiva Analítica.</w:t>
      </w:r>
    </w:p>
    <w:p w14:paraId="1AB8A8A7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b) Passiva Sintética.</w:t>
      </w:r>
    </w:p>
    <w:p w14:paraId="392AD686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c) Ativa</w:t>
      </w:r>
    </w:p>
    <w:p w14:paraId="3B74B3F0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d) Reflexiva.</w:t>
      </w:r>
    </w:p>
    <w:p w14:paraId="4848ECE3" w14:textId="77777777" w:rsidR="00E76C52" w:rsidRDefault="00E76C52" w:rsidP="00E76C52">
      <w:pPr>
        <w:rPr>
          <w:rFonts w:ascii="Lato" w:hAnsi="Lato"/>
          <w:color w:val="000000"/>
          <w:shd w:val="clear" w:color="auto" w:fill="FFFFFF"/>
        </w:rPr>
      </w:pPr>
    </w:p>
    <w:p w14:paraId="0727CF30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5) “‘Não damos aos formuladores de políticas públicas uma receita ou uma estratégia de crescimento.’” (L.55-57)</w:t>
      </w:r>
    </w:p>
    <w:p w14:paraId="1D44257A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</w:p>
    <w:p w14:paraId="5A5E8645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Assinale a alternativa em que se tenha feito a correta transposição do período acima para a voz passiva.</w:t>
      </w:r>
    </w:p>
    <w:p w14:paraId="7751F3CF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</w:p>
    <w:p w14:paraId="1E0337E0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a) Não se dão os formuladores de políticas públicas a uma receita ou uma estratégia de crescimento.</w:t>
      </w:r>
    </w:p>
    <w:p w14:paraId="7C834099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b) Não é dado aos formuladores de políticas públicas uma receita ou uma estratégia de crescimento.</w:t>
      </w:r>
    </w:p>
    <w:p w14:paraId="52521E93" w14:textId="77777777" w:rsidR="00E76C52" w:rsidRPr="00E76C52" w:rsidRDefault="00E76C52" w:rsidP="00E76C52">
      <w:pPr>
        <w:rPr>
          <w:rFonts w:ascii="Lato" w:hAnsi="Lato"/>
          <w:color w:val="000000"/>
          <w:shd w:val="clear" w:color="auto" w:fill="FFFFFF"/>
        </w:rPr>
      </w:pPr>
      <w:r w:rsidRPr="00E76C52">
        <w:rPr>
          <w:rFonts w:ascii="Lato" w:hAnsi="Lato"/>
          <w:color w:val="000000"/>
          <w:shd w:val="clear" w:color="auto" w:fill="FFFFFF"/>
        </w:rPr>
        <w:t>c) Não são dados aos formuladores de políticas públicas uma receita ou uma estratégia de crescimento.</w:t>
      </w:r>
    </w:p>
    <w:p w14:paraId="4D79E8C4" w14:textId="336BC3F2" w:rsidR="00015161" w:rsidRDefault="00E76C52" w:rsidP="00E76C52">
      <w:pPr>
        <w:rPr>
          <w:rFonts w:ascii="Times New Roman" w:eastAsia="Times New Roman" w:hAnsi="Times New Roman" w:cs="Times New Roman"/>
          <w:lang w:eastAsia="pt-BR"/>
        </w:rPr>
      </w:pPr>
      <w:r w:rsidRPr="00E76C52">
        <w:rPr>
          <w:rFonts w:ascii="Lato" w:hAnsi="Lato"/>
          <w:color w:val="000000"/>
          <w:shd w:val="clear" w:color="auto" w:fill="FFFFFF"/>
        </w:rPr>
        <w:t>d) Uma receita ou uma estratégia de crescimento não são dadas aos formuladores de políticas públicas.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62C13B60" w:rsidR="007237E9" w:rsidRPr="00B0024C" w:rsidRDefault="00E76C52" w:rsidP="00A12BEF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B</w:t>
            </w:r>
          </w:p>
        </w:tc>
        <w:tc>
          <w:tcPr>
            <w:tcW w:w="1464" w:type="dxa"/>
          </w:tcPr>
          <w:p w14:paraId="6C379D11" w14:textId="2A0FC45E" w:rsidR="006B714C" w:rsidRPr="00050617" w:rsidRDefault="00E76C52" w:rsidP="00A12BEF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4E86C9C9" w14:textId="77777777" w:rsidR="00E76C52" w:rsidRDefault="00E76C52" w:rsidP="00E76C52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E76C52">
              <w:rPr>
                <w:rFonts w:ascii="Lato" w:hAnsi="Lato"/>
                <w:color w:val="000000"/>
                <w:shd w:val="clear" w:color="auto" w:fill="FFFFFF"/>
              </w:rPr>
              <w:t>Voz reflexiva</w:t>
            </w:r>
          </w:p>
          <w:p w14:paraId="23F7F6E4" w14:textId="77777777" w:rsidR="00E76C52" w:rsidRDefault="00E76C52" w:rsidP="00E76C52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E76C52">
              <w:rPr>
                <w:rFonts w:ascii="Lato" w:hAnsi="Lato"/>
                <w:color w:val="000000"/>
                <w:shd w:val="clear" w:color="auto" w:fill="FFFFFF"/>
              </w:rPr>
              <w:t>Voz passiva</w:t>
            </w:r>
          </w:p>
          <w:p w14:paraId="7AC75E9E" w14:textId="77777777" w:rsidR="00E76C52" w:rsidRDefault="00E76C52" w:rsidP="00E76C52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E76C52">
              <w:rPr>
                <w:rFonts w:ascii="Lato" w:hAnsi="Lato"/>
                <w:color w:val="000000"/>
                <w:shd w:val="clear" w:color="auto" w:fill="FFFFFF"/>
              </w:rPr>
              <w:t>Voz passiva</w:t>
            </w:r>
          </w:p>
          <w:p w14:paraId="4D85D2C7" w14:textId="77777777" w:rsidR="00E76C52" w:rsidRDefault="00E76C52" w:rsidP="00E76C52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E76C52">
              <w:rPr>
                <w:rFonts w:ascii="Lato" w:hAnsi="Lato"/>
                <w:color w:val="000000"/>
                <w:shd w:val="clear" w:color="auto" w:fill="FFFFFF"/>
              </w:rPr>
              <w:t>Voz reflexiva</w:t>
            </w:r>
          </w:p>
          <w:p w14:paraId="2C919288" w14:textId="25FFD5FE" w:rsidR="007237E9" w:rsidRPr="00E76C52" w:rsidRDefault="00E76C52" w:rsidP="00E76C52">
            <w:pPr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Voz reflexiva recíproca.</w:t>
            </w:r>
          </w:p>
        </w:tc>
        <w:tc>
          <w:tcPr>
            <w:tcW w:w="1463" w:type="dxa"/>
          </w:tcPr>
          <w:p w14:paraId="67AF40E6" w14:textId="39ED129B" w:rsidR="007237E9" w:rsidRPr="00B0024C" w:rsidRDefault="00E76C52" w:rsidP="00A12BE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1463" w:type="dxa"/>
          </w:tcPr>
          <w:p w14:paraId="49599B0F" w14:textId="56EF9096" w:rsidR="006B714C" w:rsidRPr="008C38C0" w:rsidRDefault="00E76C52" w:rsidP="00A12BEF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E76C52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6C52"/>
    <w:rsid w:val="00E93826"/>
    <w:rsid w:val="00EA0AD1"/>
    <w:rsid w:val="00EA66E4"/>
    <w:rsid w:val="00EB593E"/>
    <w:rsid w:val="00EB5DCD"/>
    <w:rsid w:val="00ED1889"/>
    <w:rsid w:val="00ED32ED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2020-04-07T15:10:00Z</cp:lastPrinted>
  <dcterms:created xsi:type="dcterms:W3CDTF">2020-04-07T15:12:00Z</dcterms:created>
  <dcterms:modified xsi:type="dcterms:W3CDTF">2020-04-07T15:12:00Z</dcterms:modified>
</cp:coreProperties>
</file>